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1440"/>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25"/>
        <w:gridCol w:w="4829"/>
      </w:tblGrid>
      <w:tr w:rsidR="00044A9B" w:rsidRPr="00044A9B" w:rsidTr="00044A9B">
        <w:tc>
          <w:tcPr>
            <w:tcW w:w="4825"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A-ordningen - kort fortalt</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Lejeren sørger i </w:t>
            </w:r>
            <w:proofErr w:type="spellStart"/>
            <w:r w:rsidRPr="00044A9B">
              <w:rPr>
                <w:rFonts w:ascii="Arial" w:eastAsia="Times New Roman" w:hAnsi="Arial" w:cs="Arial"/>
                <w:color w:val="3F3F3F"/>
                <w:sz w:val="20"/>
                <w:szCs w:val="20"/>
                <w:lang w:eastAsia="da-DK"/>
              </w:rPr>
              <w:t>boperioden</w:t>
            </w:r>
            <w:proofErr w:type="spellEnd"/>
            <w:r w:rsidRPr="00044A9B">
              <w:rPr>
                <w:rFonts w:ascii="Arial" w:eastAsia="Times New Roman" w:hAnsi="Arial" w:cs="Arial"/>
                <w:color w:val="3F3F3F"/>
                <w:sz w:val="20"/>
                <w:szCs w:val="20"/>
                <w:lang w:eastAsia="da-DK"/>
              </w:rPr>
              <w:t xml:space="preserve"> for boligens indvendige vedligeholde</w:t>
            </w:r>
            <w:bookmarkStart w:id="0" w:name="_GoBack"/>
            <w:bookmarkEnd w:id="0"/>
            <w:r w:rsidRPr="00044A9B">
              <w:rPr>
                <w:rFonts w:ascii="Arial" w:eastAsia="Times New Roman" w:hAnsi="Arial" w:cs="Arial"/>
                <w:color w:val="3F3F3F"/>
                <w:sz w:val="20"/>
                <w:szCs w:val="20"/>
                <w:lang w:eastAsia="da-DK"/>
              </w:rPr>
              <w:t>lse med hvidtning, maling, tapetsering og gulvbehandling. Lejeren afholder alle udgifter i forbindelse med denne vedligeholdelse.</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Lejeren er forpligtet til at vedligeholde så ofte, at boligen ikke forringes, bortset fra almindeligt slid og ælde.</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Ved fraflytning gennemfører udlejeren en normalistandsættelse, der omfatter nødvendig hvidtning, maling og tapetsering af vægge og lofter samt rengøring.</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482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Normalistandsættelse kan undlades for bygningsoverflader, som ved fraflytningssynet fremtræder håndværksmæssigt forsvarligt </w:t>
            </w:r>
            <w:proofErr w:type="spellStart"/>
            <w:r w:rsidRPr="00044A9B">
              <w:rPr>
                <w:rFonts w:ascii="Arial" w:eastAsia="Times New Roman" w:hAnsi="Arial" w:cs="Arial"/>
                <w:color w:val="3F3F3F"/>
                <w:sz w:val="20"/>
                <w:szCs w:val="20"/>
                <w:lang w:eastAsia="da-DK"/>
              </w:rPr>
              <w:t>nyistandsat</w:t>
            </w:r>
            <w:proofErr w:type="spellEnd"/>
            <w:r w:rsidRPr="00044A9B">
              <w:rPr>
                <w:rFonts w:ascii="Arial" w:eastAsia="Times New Roman" w:hAnsi="Arial" w:cs="Arial"/>
                <w:color w:val="3F3F3F"/>
                <w:sz w:val="20"/>
                <w:szCs w:val="20"/>
                <w:lang w:eastAsia="da-DK"/>
              </w:rPr>
              <w:t>.</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Lejeren afholder udgifterne til normalistandsættelsen, men udlejeren overtager gradvist denne udgift – i forhold til </w:t>
            </w:r>
            <w:proofErr w:type="spellStart"/>
            <w:r w:rsidRPr="00044A9B">
              <w:rPr>
                <w:rFonts w:ascii="Arial" w:eastAsia="Times New Roman" w:hAnsi="Arial" w:cs="Arial"/>
                <w:color w:val="3F3F3F"/>
                <w:sz w:val="20"/>
                <w:szCs w:val="20"/>
                <w:lang w:eastAsia="da-DK"/>
              </w:rPr>
              <w:t>boperiodens</w:t>
            </w:r>
            <w:proofErr w:type="spellEnd"/>
            <w:r w:rsidRPr="00044A9B">
              <w:rPr>
                <w:rFonts w:ascii="Arial" w:eastAsia="Times New Roman" w:hAnsi="Arial" w:cs="Arial"/>
                <w:color w:val="3F3F3F"/>
                <w:sz w:val="20"/>
                <w:szCs w:val="20"/>
                <w:lang w:eastAsia="da-DK"/>
              </w:rPr>
              <w:t xml:space="preserve"> længde.</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Lejeren afholder alle udgifter til istandsættelse som følge af misligholdelse.</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tc>
      </w:tr>
    </w:tbl>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b/>
          <w:bCs/>
          <w:color w:val="3F3F3F"/>
          <w:sz w:val="20"/>
          <w:szCs w:val="20"/>
          <w:lang w:eastAsia="da-DK"/>
        </w:rPr>
      </w:pPr>
      <w:r w:rsidRPr="00044A9B">
        <w:rPr>
          <w:rFonts w:ascii="Arial" w:eastAsia="Times New Roman" w:hAnsi="Arial" w:cs="Arial"/>
          <w:b/>
          <w:bCs/>
          <w:color w:val="3F3F3F"/>
          <w:sz w:val="20"/>
          <w:szCs w:val="20"/>
          <w:lang w:eastAsia="da-DK"/>
        </w:rPr>
        <w:t> </w:t>
      </w:r>
      <w:r w:rsidR="00325827">
        <w:rPr>
          <w:rStyle w:val="Strk"/>
          <w:rFonts w:ascii="Arial" w:hAnsi="Arial" w:cs="Arial"/>
          <w:color w:val="3F3F3F"/>
          <w:sz w:val="20"/>
          <w:szCs w:val="20"/>
          <w:shd w:val="clear" w:color="auto" w:fill="FFFFFF"/>
        </w:rPr>
        <w:t>Model A – normalistandsættelse</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tbl>
      <w:tblPr>
        <w:tblW w:w="0" w:type="auto"/>
        <w:shd w:val="clear" w:color="auto" w:fill="FFFFFF"/>
        <w:tblCellMar>
          <w:left w:w="0" w:type="dxa"/>
          <w:right w:w="0" w:type="dxa"/>
        </w:tblCellMar>
        <w:tblLook w:val="04A0" w:firstRow="1" w:lastRow="0" w:firstColumn="1" w:lastColumn="0" w:noHBand="0" w:noVBand="1"/>
      </w:tblPr>
      <w:tblGrid>
        <w:gridCol w:w="3180"/>
        <w:gridCol w:w="570"/>
        <w:gridCol w:w="5790"/>
      </w:tblGrid>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I</w:t>
            </w:r>
          </w:p>
        </w:tc>
        <w:tc>
          <w:tcPr>
            <w:tcW w:w="579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Generelt</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Reglernes ikrafttræden</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1.</w:t>
            </w:r>
          </w:p>
        </w:tc>
        <w:tc>
          <w:tcPr>
            <w:tcW w:w="579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Med virkning fra den 1. maj 2005 erstatter dette vedligeholdelsesreglement tidligere gældende reglementer.</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xml:space="preserve">Ændring </w:t>
            </w:r>
            <w:proofErr w:type="gramStart"/>
            <w:r w:rsidRPr="00044A9B">
              <w:rPr>
                <w:rFonts w:ascii="Arial" w:eastAsia="Times New Roman" w:hAnsi="Arial" w:cs="Arial"/>
                <w:b/>
                <w:bCs/>
                <w:color w:val="3F3F3F"/>
                <w:sz w:val="20"/>
                <w:szCs w:val="20"/>
                <w:lang w:eastAsia="da-DK"/>
              </w:rPr>
              <w:t>af  lejekontrakten</w:t>
            </w:r>
            <w:proofErr w:type="gramEnd"/>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2.</w:t>
            </w:r>
          </w:p>
        </w:tc>
        <w:tc>
          <w:tcPr>
            <w:tcW w:w="579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Vedligeholdelsesreglementet gælder uanset eventuelle modstående </w:t>
            </w:r>
            <w:proofErr w:type="spellStart"/>
            <w:r w:rsidRPr="00044A9B">
              <w:rPr>
                <w:rFonts w:ascii="Arial" w:eastAsia="Times New Roman" w:hAnsi="Arial" w:cs="Arial"/>
                <w:color w:val="3F3F3F"/>
                <w:sz w:val="20"/>
                <w:szCs w:val="20"/>
                <w:lang w:eastAsia="da-DK"/>
              </w:rPr>
              <w:t>kontraktsbestemmelser</w:t>
            </w:r>
            <w:proofErr w:type="spellEnd"/>
            <w:r w:rsidRPr="00044A9B">
              <w:rPr>
                <w:rFonts w:ascii="Arial" w:eastAsia="Times New Roman" w:hAnsi="Arial" w:cs="Arial"/>
                <w:color w:val="3F3F3F"/>
                <w:sz w:val="20"/>
                <w:szCs w:val="20"/>
                <w:lang w:eastAsia="da-DK"/>
              </w:rPr>
              <w:t>. Det træder i stedet for eller supplerer de bestemmelser om vedligeholdelse og istandsættelse, som står i lejekontrakten.</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Beboerklagenævn</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3.</w:t>
            </w:r>
          </w:p>
        </w:tc>
        <w:tc>
          <w:tcPr>
            <w:tcW w:w="579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Uenighed om henholdsvis udlejerens og lejerens opfyldelse af pligten til at vedligeholde og istandsætte boligen kan af hver af parterne indbringes for beboerklagenævnet.</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lastRenderedPageBreak/>
              <w:t> </w:t>
            </w:r>
          </w:p>
        </w:tc>
      </w:tr>
    </w:tbl>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lastRenderedPageBreak/>
        <w:t> </w:t>
      </w:r>
    </w:p>
    <w:tbl>
      <w:tblPr>
        <w:tblW w:w="0" w:type="auto"/>
        <w:shd w:val="clear" w:color="auto" w:fill="FFFFFF"/>
        <w:tblCellMar>
          <w:left w:w="0" w:type="dxa"/>
          <w:right w:w="0" w:type="dxa"/>
        </w:tblCellMar>
        <w:tblLook w:val="04A0" w:firstRow="1" w:lastRow="0" w:firstColumn="1" w:lastColumn="0" w:noHBand="0" w:noVBand="1"/>
      </w:tblPr>
      <w:tblGrid>
        <w:gridCol w:w="3166"/>
        <w:gridCol w:w="566"/>
        <w:gridCol w:w="5743"/>
        <w:gridCol w:w="163"/>
      </w:tblGrid>
      <w:tr w:rsidR="00044A9B" w:rsidRPr="00044A9B" w:rsidTr="00044A9B">
        <w:tc>
          <w:tcPr>
            <w:tcW w:w="3180" w:type="dxa"/>
            <w:shd w:val="clear" w:color="auto" w:fill="FFFFFF"/>
            <w:hideMark/>
          </w:tcPr>
          <w:p w:rsidR="00044A9B" w:rsidRPr="00044A9B" w:rsidRDefault="00044A9B" w:rsidP="00044A9B">
            <w:pPr>
              <w:spacing w:after="0"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br w:type="textWrapping" w:clear="all"/>
            </w:r>
            <w:r w:rsidRPr="00044A9B">
              <w:rPr>
                <w:rFonts w:ascii="Arial" w:eastAsia="Times New Roman" w:hAnsi="Arial" w:cs="Arial"/>
                <w:color w:val="3F3F3F"/>
                <w:sz w:val="20"/>
                <w:szCs w:val="20"/>
                <w:lang w:eastAsia="da-DK"/>
              </w:rPr>
              <w:br w:type="textWrapping" w:clear="all"/>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II</w:t>
            </w:r>
          </w:p>
        </w:tc>
        <w:tc>
          <w:tcPr>
            <w:tcW w:w="579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Overtagelse af boligen ved indflytning</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65" w:type="dxa"/>
            <w:shd w:val="clear" w:color="auto" w:fill="FFFFFF"/>
            <w:vAlign w:val="center"/>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Boligens stand</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1.</w:t>
            </w:r>
          </w:p>
        </w:tc>
        <w:tc>
          <w:tcPr>
            <w:tcW w:w="579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Boligen stilles ved lejemålets begyndelse til rådighed i god og forsvarlig stand. Vægge og lofter fremtræder </w:t>
            </w:r>
            <w:proofErr w:type="spellStart"/>
            <w:r w:rsidRPr="00044A9B">
              <w:rPr>
                <w:rFonts w:ascii="Arial" w:eastAsia="Times New Roman" w:hAnsi="Arial" w:cs="Arial"/>
                <w:color w:val="3F3F3F"/>
                <w:sz w:val="20"/>
                <w:szCs w:val="20"/>
                <w:lang w:eastAsia="da-DK"/>
              </w:rPr>
              <w:t>nyistandsatte</w:t>
            </w:r>
            <w:proofErr w:type="spellEnd"/>
            <w:r w:rsidRPr="00044A9B">
              <w:rPr>
                <w:rFonts w:ascii="Arial" w:eastAsia="Times New Roman" w:hAnsi="Arial" w:cs="Arial"/>
                <w:color w:val="3F3F3F"/>
                <w:sz w:val="20"/>
                <w:szCs w:val="20"/>
                <w:lang w:eastAsia="da-DK"/>
              </w:rPr>
              <w:t>.</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Øvrige bygningsdele kan ikke påregnes at være </w:t>
            </w:r>
            <w:proofErr w:type="spellStart"/>
            <w:r w:rsidRPr="00044A9B">
              <w:rPr>
                <w:rFonts w:ascii="Arial" w:eastAsia="Times New Roman" w:hAnsi="Arial" w:cs="Arial"/>
                <w:color w:val="3F3F3F"/>
                <w:sz w:val="20"/>
                <w:szCs w:val="20"/>
                <w:lang w:eastAsia="da-DK"/>
              </w:rPr>
              <w:t>nyistandsatte</w:t>
            </w:r>
            <w:proofErr w:type="spellEnd"/>
            <w:r w:rsidRPr="00044A9B">
              <w:rPr>
                <w:rFonts w:ascii="Arial" w:eastAsia="Times New Roman" w:hAnsi="Arial" w:cs="Arial"/>
                <w:color w:val="3F3F3F"/>
                <w:sz w:val="20"/>
                <w:szCs w:val="20"/>
                <w:lang w:eastAsia="da-DK"/>
              </w:rPr>
              <w:t>.</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65" w:type="dxa"/>
            <w:shd w:val="clear" w:color="auto" w:fill="FFFFFF"/>
            <w:vAlign w:val="center"/>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Syn ved indflytning</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2.</w:t>
            </w:r>
          </w:p>
        </w:tc>
        <w:tc>
          <w:tcPr>
            <w:tcW w:w="579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I tilknytning til lejemålets begyndelse foretager udlejeren et indflytningssyn, hvor det konstateres, om boligens vedligeholdelsesstand er i overensstemmelse med den gældende standard i afdelingen og for denne type bolig. Lejeren indkaldes til synet.</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65" w:type="dxa"/>
            <w:shd w:val="clear" w:color="auto" w:fill="FFFFFF"/>
            <w:vAlign w:val="center"/>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Indflytningsrapport</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3.</w:t>
            </w:r>
          </w:p>
        </w:tc>
        <w:tc>
          <w:tcPr>
            <w:tcW w:w="579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Ved indflytningssynet udarbejder udlejeren en indflytningsrapport, hvor lejeren kan få indføjet eventuelle bemærkninger. Kopi af indflytningsrapporten udleveres til lejeren ved synet eller sendes til lejeren senest 14 dage efter, såfremt denne ikke er </w:t>
            </w:r>
            <w:proofErr w:type="gramStart"/>
            <w:r w:rsidRPr="00044A9B">
              <w:rPr>
                <w:rFonts w:ascii="Arial" w:eastAsia="Times New Roman" w:hAnsi="Arial" w:cs="Arial"/>
                <w:color w:val="3F3F3F"/>
                <w:sz w:val="20"/>
                <w:szCs w:val="20"/>
                <w:lang w:eastAsia="da-DK"/>
              </w:rPr>
              <w:t>tilstede</w:t>
            </w:r>
            <w:proofErr w:type="gramEnd"/>
            <w:r w:rsidRPr="00044A9B">
              <w:rPr>
                <w:rFonts w:ascii="Arial" w:eastAsia="Times New Roman" w:hAnsi="Arial" w:cs="Arial"/>
                <w:color w:val="3F3F3F"/>
                <w:sz w:val="20"/>
                <w:szCs w:val="20"/>
                <w:lang w:eastAsia="da-DK"/>
              </w:rPr>
              <w:t xml:space="preserve"> ved synet eller ikke vil kvittere for modtagelsen af kopi af rapporten.</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i/>
                <w:iCs/>
                <w:color w:val="3F3F3F"/>
                <w:sz w:val="20"/>
                <w:szCs w:val="20"/>
                <w:lang w:eastAsia="da-DK"/>
              </w:rPr>
              <w:t> </w:t>
            </w:r>
          </w:p>
        </w:tc>
        <w:tc>
          <w:tcPr>
            <w:tcW w:w="165" w:type="dxa"/>
            <w:shd w:val="clear" w:color="auto" w:fill="FFFFFF"/>
            <w:vAlign w:val="center"/>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Fejl, skader og mangler skal påtales inden 2 uger</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4.</w:t>
            </w:r>
          </w:p>
        </w:tc>
        <w:tc>
          <w:tcPr>
            <w:tcW w:w="579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Hvis lejeren ved overtagelsen konstaterer fejl, skader og mangler, skal lejeren senest 2 uger efter lejemålets begyndelse skriftligt påtale disse over for udlejeren.</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65" w:type="dxa"/>
            <w:shd w:val="clear" w:color="auto" w:fill="FFFFFF"/>
            <w:vAlign w:val="center"/>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5.</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Default="00044A9B" w:rsidP="00044A9B">
            <w:pPr>
              <w:spacing w:before="100" w:beforeAutospacing="1" w:after="100" w:afterAutospacing="1" w:line="240" w:lineRule="auto"/>
              <w:rPr>
                <w:rFonts w:ascii="Arial" w:eastAsia="Times New Roman" w:hAnsi="Arial" w:cs="Arial"/>
                <w:b/>
                <w:bCs/>
                <w:color w:val="3F3F3F"/>
                <w:sz w:val="20"/>
                <w:szCs w:val="20"/>
                <w:lang w:eastAsia="da-DK"/>
              </w:rPr>
            </w:pPr>
            <w:r w:rsidRPr="00044A9B">
              <w:rPr>
                <w:rFonts w:ascii="Arial" w:eastAsia="Times New Roman" w:hAnsi="Arial" w:cs="Arial"/>
                <w:b/>
                <w:bCs/>
                <w:color w:val="3F3F3F"/>
                <w:sz w:val="20"/>
                <w:szCs w:val="20"/>
                <w:lang w:eastAsia="da-DK"/>
              </w:rPr>
              <w:t>6.</w:t>
            </w:r>
          </w:p>
          <w:p w:rsidR="00044A9B" w:rsidRDefault="00044A9B" w:rsidP="00044A9B">
            <w:pPr>
              <w:spacing w:before="100" w:beforeAutospacing="1" w:after="100" w:afterAutospacing="1" w:line="240" w:lineRule="auto"/>
              <w:rPr>
                <w:rFonts w:ascii="Arial" w:eastAsia="Times New Roman" w:hAnsi="Arial" w:cs="Arial"/>
                <w:b/>
                <w:bCs/>
                <w:color w:val="3F3F3F"/>
                <w:sz w:val="20"/>
                <w:szCs w:val="20"/>
                <w:lang w:eastAsia="da-DK"/>
              </w:rPr>
            </w:pPr>
          </w:p>
          <w:p w:rsidR="00044A9B" w:rsidRDefault="00044A9B" w:rsidP="00044A9B">
            <w:pPr>
              <w:spacing w:before="100" w:beforeAutospacing="1" w:after="100" w:afterAutospacing="1" w:line="240" w:lineRule="auto"/>
              <w:rPr>
                <w:rFonts w:ascii="Arial" w:eastAsia="Times New Roman" w:hAnsi="Arial" w:cs="Arial"/>
                <w:b/>
                <w:bCs/>
                <w:color w:val="3F3F3F"/>
                <w:sz w:val="20"/>
                <w:szCs w:val="20"/>
                <w:lang w:eastAsia="da-DK"/>
              </w:rPr>
            </w:pPr>
          </w:p>
          <w:p w:rsidR="00044A9B" w:rsidRDefault="00044A9B" w:rsidP="00044A9B">
            <w:pPr>
              <w:spacing w:before="100" w:beforeAutospacing="1" w:after="100" w:afterAutospacing="1" w:line="240" w:lineRule="auto"/>
              <w:rPr>
                <w:rFonts w:ascii="Arial" w:eastAsia="Times New Roman" w:hAnsi="Arial" w:cs="Arial"/>
                <w:b/>
                <w:bCs/>
                <w:color w:val="3F3F3F"/>
                <w:sz w:val="20"/>
                <w:szCs w:val="20"/>
                <w:lang w:eastAsia="da-DK"/>
              </w:rPr>
            </w:pPr>
          </w:p>
          <w:p w:rsidR="00044A9B" w:rsidRDefault="00044A9B" w:rsidP="00044A9B">
            <w:pPr>
              <w:spacing w:before="100" w:beforeAutospacing="1" w:after="100" w:afterAutospacing="1" w:line="240" w:lineRule="auto"/>
              <w:rPr>
                <w:rFonts w:ascii="Arial" w:eastAsia="Times New Roman" w:hAnsi="Arial" w:cs="Arial"/>
                <w:b/>
                <w:bCs/>
                <w:color w:val="3F3F3F"/>
                <w:sz w:val="20"/>
                <w:szCs w:val="20"/>
                <w:lang w:eastAsia="da-DK"/>
              </w:rPr>
            </w:pP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p>
        </w:tc>
        <w:tc>
          <w:tcPr>
            <w:tcW w:w="579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lastRenderedPageBreak/>
              <w:t>Udlejeren kan vurdere, at en eller flere af de påtalte fejl, skader og mangler er uvæsentlige og derfor ikke skal udbedres. Lejeren hæfter ikke for sådanne fejl, skader og</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proofErr w:type="gramStart"/>
            <w:r w:rsidRPr="00044A9B">
              <w:rPr>
                <w:rFonts w:ascii="Arial" w:eastAsia="Times New Roman" w:hAnsi="Arial" w:cs="Arial"/>
                <w:color w:val="3F3F3F"/>
                <w:sz w:val="20"/>
                <w:szCs w:val="20"/>
                <w:lang w:eastAsia="da-DK"/>
              </w:rPr>
              <w:t>mangler ved fraflytning.</w:t>
            </w:r>
            <w:proofErr w:type="gramEnd"/>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Ved aflevering af skriftlig mangelliste skal lejer senest 3 uger efter modtage kvittering og beskrivelse af, hvad der bliver eller ikke bliver rettet.</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65" w:type="dxa"/>
            <w:shd w:val="clear" w:color="auto" w:fill="FFFFFF"/>
            <w:vAlign w:val="center"/>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lastRenderedPageBreak/>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III</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tc>
        <w:tc>
          <w:tcPr>
            <w:tcW w:w="579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xml:space="preserve">Vedligeholdelse i </w:t>
            </w:r>
            <w:proofErr w:type="spellStart"/>
            <w:r w:rsidRPr="00044A9B">
              <w:rPr>
                <w:rFonts w:ascii="Arial" w:eastAsia="Times New Roman" w:hAnsi="Arial" w:cs="Arial"/>
                <w:b/>
                <w:bCs/>
                <w:color w:val="3F3F3F"/>
                <w:sz w:val="20"/>
                <w:szCs w:val="20"/>
                <w:lang w:eastAsia="da-DK"/>
              </w:rPr>
              <w:t>boperioden</w:t>
            </w:r>
            <w:proofErr w:type="spellEnd"/>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65" w:type="dxa"/>
            <w:shd w:val="clear" w:color="auto" w:fill="FFFFFF"/>
            <w:vAlign w:val="center"/>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Lejerens vedligeholdelsespligt</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1.</w:t>
            </w:r>
          </w:p>
        </w:tc>
        <w:tc>
          <w:tcPr>
            <w:tcW w:w="579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Lejeren sørger for boligens indvendige vedligeholdelse med hvidtning, maling, tapetsering og gulvbehandling. Lejeren afholder alle udgifter i forbindelse med denne vedligeholdelse.</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tc>
        <w:tc>
          <w:tcPr>
            <w:tcW w:w="165" w:type="dxa"/>
            <w:shd w:val="clear" w:color="auto" w:fill="FFFFFF"/>
            <w:vAlign w:val="center"/>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2.</w:t>
            </w:r>
          </w:p>
        </w:tc>
        <w:tc>
          <w:tcPr>
            <w:tcW w:w="579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Lejeren skal vedligeholde så ofte, at boligen ikke forringes, bortset fra almindeligt slid og ælde.</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65" w:type="dxa"/>
            <w:shd w:val="clear" w:color="auto" w:fill="FFFFFF"/>
            <w:vAlign w:val="center"/>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Særlig udvendig vedligeholdelse</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3.</w:t>
            </w:r>
          </w:p>
        </w:tc>
        <w:tc>
          <w:tcPr>
            <w:tcW w:w="579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Det vil i vedligeholdelsesreglementets afsnit V være bestemt, om lejeren vedligeholder og renholder nærmere angivne adgangs- og opholdsarealer, udvendigt træværk og lignende i umiddelbar tilknytning til boligen.</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tc>
        <w:tc>
          <w:tcPr>
            <w:tcW w:w="165" w:type="dxa"/>
            <w:shd w:val="clear" w:color="auto" w:fill="FFFFFF"/>
            <w:vAlign w:val="center"/>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4.</w:t>
            </w:r>
          </w:p>
        </w:tc>
        <w:tc>
          <w:tcPr>
            <w:tcW w:w="579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Udlejeren kan indgå individuel skriftlig aftale med lejeren om særlig udvendig vedligeholdelse, hvis der ikke i øvrigt er fastsat sådanne bestemmelser i vedligeholdelsesreglementet.</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65" w:type="dxa"/>
            <w:shd w:val="clear" w:color="auto" w:fill="FFFFFF"/>
            <w:vAlign w:val="center"/>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Udlejerens vedligeholdelsespligt</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pacing w:before="100" w:beforeAutospacing="1" w:after="100" w:afterAutospacing="1" w:line="240" w:lineRule="auto"/>
              <w:jc w:val="center"/>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5.</w:t>
            </w:r>
          </w:p>
        </w:tc>
        <w:tc>
          <w:tcPr>
            <w:tcW w:w="579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Det påhviler udlejer at holde ejendommen og det lejede forsvarligt ved lige.</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Udlejeren vedligeholder og foretager nødvendig udskiftning af ruder, vand- og gashaner, elafbrydere, wc-kummer, cisterner, vaskekummer, komfurer, emhætter, </w:t>
            </w:r>
            <w:proofErr w:type="spellStart"/>
            <w:r w:rsidRPr="00044A9B">
              <w:rPr>
                <w:rFonts w:ascii="Arial" w:eastAsia="Times New Roman" w:hAnsi="Arial" w:cs="Arial"/>
                <w:color w:val="3F3F3F"/>
                <w:sz w:val="20"/>
                <w:szCs w:val="20"/>
                <w:lang w:eastAsia="da-DK"/>
              </w:rPr>
              <w:t>udv</w:t>
            </w:r>
            <w:proofErr w:type="spellEnd"/>
            <w:r w:rsidRPr="00044A9B">
              <w:rPr>
                <w:rFonts w:ascii="Arial" w:eastAsia="Times New Roman" w:hAnsi="Arial" w:cs="Arial"/>
                <w:color w:val="3F3F3F"/>
                <w:sz w:val="20"/>
                <w:szCs w:val="20"/>
                <w:lang w:eastAsia="da-DK"/>
              </w:rPr>
              <w:t>. antenneanlæg og lignende, der er installeret af udlejeren.</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65" w:type="dxa"/>
            <w:shd w:val="clear" w:color="auto" w:fill="FFFFFF"/>
            <w:vAlign w:val="center"/>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jc w:val="center"/>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6.</w:t>
            </w:r>
          </w:p>
        </w:tc>
        <w:tc>
          <w:tcPr>
            <w:tcW w:w="579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i/>
                <w:iCs/>
                <w:color w:val="3F3F3F"/>
                <w:sz w:val="20"/>
                <w:szCs w:val="20"/>
                <w:u w:val="single"/>
                <w:lang w:eastAsia="da-DK"/>
              </w:rPr>
              <w:t>Udlejeren</w:t>
            </w:r>
            <w:r w:rsidRPr="00044A9B">
              <w:rPr>
                <w:rFonts w:ascii="Arial" w:eastAsia="Times New Roman" w:hAnsi="Arial" w:cs="Arial"/>
                <w:color w:val="3F3F3F"/>
                <w:sz w:val="20"/>
                <w:szCs w:val="20"/>
                <w:lang w:eastAsia="da-DK"/>
              </w:rPr>
              <w:t> sørger for vedligeholdelse og nødvendig fornyelse af låse og nøgler. </w:t>
            </w:r>
            <w:r w:rsidRPr="00044A9B">
              <w:rPr>
                <w:rFonts w:ascii="Arial" w:eastAsia="Times New Roman" w:hAnsi="Arial" w:cs="Arial"/>
                <w:i/>
                <w:iCs/>
                <w:color w:val="3F3F3F"/>
                <w:sz w:val="20"/>
                <w:szCs w:val="20"/>
                <w:u w:val="single"/>
                <w:lang w:eastAsia="da-DK"/>
              </w:rPr>
              <w:t>Udlejeren</w:t>
            </w:r>
            <w:r w:rsidRPr="00044A9B">
              <w:rPr>
                <w:rFonts w:ascii="Arial" w:eastAsia="Times New Roman" w:hAnsi="Arial" w:cs="Arial"/>
                <w:color w:val="3F3F3F"/>
                <w:sz w:val="20"/>
                <w:szCs w:val="20"/>
                <w:lang w:eastAsia="da-DK"/>
              </w:rPr>
              <w:t xml:space="preserve"> afholder alle udgifter i denne forbindelse. Det skal dog bemærkes, </w:t>
            </w:r>
            <w:proofErr w:type="gramStart"/>
            <w:r w:rsidRPr="00044A9B">
              <w:rPr>
                <w:rFonts w:ascii="Arial" w:eastAsia="Times New Roman" w:hAnsi="Arial" w:cs="Arial"/>
                <w:color w:val="3F3F3F"/>
                <w:sz w:val="20"/>
                <w:szCs w:val="20"/>
                <w:lang w:eastAsia="da-DK"/>
              </w:rPr>
              <w:t>at</w:t>
            </w:r>
            <w:proofErr w:type="gramEnd"/>
            <w:r w:rsidRPr="00044A9B">
              <w:rPr>
                <w:rFonts w:ascii="Arial" w:eastAsia="Times New Roman" w:hAnsi="Arial" w:cs="Arial"/>
                <w:color w:val="3F3F3F"/>
                <w:sz w:val="20"/>
                <w:szCs w:val="20"/>
                <w:lang w:eastAsia="da-DK"/>
              </w:rPr>
              <w:t xml:space="preserve"> </w:t>
            </w:r>
            <w:proofErr w:type="gramStart"/>
            <w:r w:rsidRPr="00044A9B">
              <w:rPr>
                <w:rFonts w:ascii="Arial" w:eastAsia="Times New Roman" w:hAnsi="Arial" w:cs="Arial"/>
                <w:color w:val="3F3F3F"/>
                <w:sz w:val="20"/>
                <w:szCs w:val="20"/>
                <w:lang w:eastAsia="da-DK"/>
              </w:rPr>
              <w:t>ved</w:t>
            </w:r>
            <w:proofErr w:type="gramEnd"/>
            <w:r w:rsidRPr="00044A9B">
              <w:rPr>
                <w:rFonts w:ascii="Arial" w:eastAsia="Times New Roman" w:hAnsi="Arial" w:cs="Arial"/>
                <w:color w:val="3F3F3F"/>
                <w:sz w:val="20"/>
                <w:szCs w:val="20"/>
                <w:lang w:eastAsia="da-DK"/>
              </w:rPr>
              <w:t xml:space="preserve"> bortkomst af nøgler er lejer erstatningspligtig. Nøgler </w:t>
            </w:r>
            <w:r w:rsidRPr="00044A9B">
              <w:rPr>
                <w:rFonts w:ascii="Arial" w:eastAsia="Times New Roman" w:hAnsi="Arial" w:cs="Arial"/>
                <w:color w:val="3F3F3F"/>
                <w:sz w:val="20"/>
                <w:szCs w:val="20"/>
                <w:u w:val="single"/>
                <w:lang w:eastAsia="da-DK"/>
              </w:rPr>
              <w:t>skal</w:t>
            </w:r>
            <w:r w:rsidRPr="00044A9B">
              <w:rPr>
                <w:rFonts w:ascii="Arial" w:eastAsia="Times New Roman" w:hAnsi="Arial" w:cs="Arial"/>
                <w:color w:val="3F3F3F"/>
                <w:sz w:val="20"/>
                <w:szCs w:val="20"/>
                <w:lang w:eastAsia="da-DK"/>
              </w:rPr>
              <w:t> rekvireres igennem afdelingens varmemester.</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65" w:type="dxa"/>
            <w:shd w:val="clear" w:color="auto" w:fill="FFFFFF"/>
            <w:vAlign w:val="center"/>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jc w:val="center"/>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7.</w:t>
            </w:r>
          </w:p>
        </w:tc>
        <w:tc>
          <w:tcPr>
            <w:tcW w:w="579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Udlejeren kan beslutte at foretage indvendig vedligeholdelse i boligerne ud over det, der fremgår af pkt. 5.</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65" w:type="dxa"/>
            <w:shd w:val="clear" w:color="auto" w:fill="FFFFFF"/>
            <w:vAlign w:val="center"/>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Anmeldelse af skader</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8.</w:t>
            </w:r>
          </w:p>
        </w:tc>
        <w:tc>
          <w:tcPr>
            <w:tcW w:w="579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Opstår der skader i eller omkring boligen, skal lejeren straks meddele dette til udlejeren. Undlades sådan meddelelse, hæfter lejeren for de eventuelle merudgifter, som måtte følge af den manglende anmeldelse.</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65" w:type="dxa"/>
            <w:shd w:val="clear" w:color="auto" w:fill="FFFFFF"/>
            <w:vAlign w:val="center"/>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lastRenderedPageBreak/>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IV</w:t>
            </w:r>
          </w:p>
        </w:tc>
        <w:tc>
          <w:tcPr>
            <w:tcW w:w="5955" w:type="dxa"/>
            <w:gridSpan w:val="2"/>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Ved fraflytning</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Normalistandsættelse</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ved fraflytning</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1.</w:t>
            </w:r>
          </w:p>
        </w:tc>
        <w:tc>
          <w:tcPr>
            <w:tcW w:w="5955" w:type="dxa"/>
            <w:gridSpan w:val="2"/>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Ved fraflytning skal der udføres en normalistandsættelse, der omfatter nødvendig</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proofErr w:type="gramStart"/>
            <w:r w:rsidRPr="00044A9B">
              <w:rPr>
                <w:rFonts w:ascii="Arial" w:eastAsia="Times New Roman" w:hAnsi="Arial" w:cs="Arial"/>
                <w:color w:val="3F3F3F"/>
                <w:sz w:val="20"/>
                <w:szCs w:val="20"/>
                <w:lang w:eastAsia="da-DK"/>
              </w:rPr>
              <w:t>-         Hvidtning</w:t>
            </w:r>
            <w:proofErr w:type="gramEnd"/>
            <w:r w:rsidRPr="00044A9B">
              <w:rPr>
                <w:rFonts w:ascii="Arial" w:eastAsia="Times New Roman" w:hAnsi="Arial" w:cs="Arial"/>
                <w:color w:val="3F3F3F"/>
                <w:sz w:val="20"/>
                <w:szCs w:val="20"/>
                <w:lang w:eastAsia="da-DK"/>
              </w:rPr>
              <w:t xml:space="preserve"> eller maling af lofter og overvægge</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proofErr w:type="gramStart"/>
            <w:r w:rsidRPr="00044A9B">
              <w:rPr>
                <w:rFonts w:ascii="Arial" w:eastAsia="Times New Roman" w:hAnsi="Arial" w:cs="Arial"/>
                <w:color w:val="3F3F3F"/>
                <w:sz w:val="20"/>
                <w:szCs w:val="20"/>
                <w:lang w:eastAsia="da-DK"/>
              </w:rPr>
              <w:t>-         Maling</w:t>
            </w:r>
            <w:proofErr w:type="gramEnd"/>
            <w:r w:rsidRPr="00044A9B">
              <w:rPr>
                <w:rFonts w:ascii="Arial" w:eastAsia="Times New Roman" w:hAnsi="Arial" w:cs="Arial"/>
                <w:color w:val="3F3F3F"/>
                <w:sz w:val="20"/>
                <w:szCs w:val="20"/>
                <w:lang w:eastAsia="da-DK"/>
              </w:rPr>
              <w:t xml:space="preserve"> eller tapetsering af vægge</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proofErr w:type="gramStart"/>
            <w:r w:rsidRPr="00044A9B">
              <w:rPr>
                <w:rFonts w:ascii="Arial" w:eastAsia="Times New Roman" w:hAnsi="Arial" w:cs="Arial"/>
                <w:color w:val="3F3F3F"/>
                <w:sz w:val="20"/>
                <w:szCs w:val="20"/>
                <w:lang w:eastAsia="da-DK"/>
              </w:rPr>
              <w:t>-         Rengøring</w:t>
            </w:r>
            <w:proofErr w:type="gramEnd"/>
            <w:r w:rsidRPr="00044A9B">
              <w:rPr>
                <w:rFonts w:ascii="Arial" w:eastAsia="Times New Roman" w:hAnsi="Arial" w:cs="Arial"/>
                <w:color w:val="3F3F3F"/>
                <w:sz w:val="20"/>
                <w:szCs w:val="20"/>
                <w:lang w:eastAsia="da-DK"/>
              </w:rPr>
              <w:t xml:space="preserve"> efter håndværkere</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Eventuel afrensning af gammelt tapet før ny tapetsering betales af udlejeren, medmindre opsætningen ikke er udført fagligt forsvarligt, eller lejeren har udført anden vægbehandling end foreskrevet i vedligeholdelsesreglementets afsnit VI.</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2.</w:t>
            </w:r>
          </w:p>
        </w:tc>
        <w:tc>
          <w:tcPr>
            <w:tcW w:w="5955" w:type="dxa"/>
            <w:gridSpan w:val="2"/>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Lejeren afholder udgifterne til normalistandsættelsen, men udlejeren overtager gradvist denne udgift </w:t>
            </w:r>
            <w:proofErr w:type="gramStart"/>
            <w:r w:rsidRPr="00044A9B">
              <w:rPr>
                <w:rFonts w:ascii="Arial" w:eastAsia="Times New Roman" w:hAnsi="Arial" w:cs="Arial"/>
                <w:color w:val="3F3F3F"/>
                <w:sz w:val="20"/>
                <w:szCs w:val="20"/>
                <w:lang w:eastAsia="da-DK"/>
              </w:rPr>
              <w:t>med   </w:t>
            </w:r>
            <w:r w:rsidRPr="00044A9B">
              <w:rPr>
                <w:rFonts w:ascii="Arial" w:eastAsia="Times New Roman" w:hAnsi="Arial" w:cs="Arial"/>
                <w:i/>
                <w:iCs/>
                <w:color w:val="3F3F3F"/>
                <w:sz w:val="20"/>
                <w:szCs w:val="20"/>
                <w:u w:val="single"/>
                <w:lang w:eastAsia="da-DK"/>
              </w:rPr>
              <w:t>1</w:t>
            </w:r>
            <w:proofErr w:type="gramEnd"/>
            <w:r w:rsidRPr="00044A9B">
              <w:rPr>
                <w:rFonts w:ascii="Arial" w:eastAsia="Times New Roman" w:hAnsi="Arial" w:cs="Arial"/>
                <w:color w:val="3F3F3F"/>
                <w:sz w:val="20"/>
                <w:szCs w:val="20"/>
                <w:lang w:eastAsia="da-DK"/>
              </w:rPr>
              <w:t xml:space="preserve">  % pr. måned regnet fra lejemålets begyndelse og til lejemålets ophør. Når der er </w:t>
            </w:r>
            <w:proofErr w:type="gramStart"/>
            <w:r w:rsidRPr="00044A9B">
              <w:rPr>
                <w:rFonts w:ascii="Arial" w:eastAsia="Times New Roman" w:hAnsi="Arial" w:cs="Arial"/>
                <w:color w:val="3F3F3F"/>
                <w:sz w:val="20"/>
                <w:szCs w:val="20"/>
                <w:lang w:eastAsia="da-DK"/>
              </w:rPr>
              <w:t>gået  </w:t>
            </w:r>
            <w:r w:rsidRPr="00044A9B">
              <w:rPr>
                <w:rFonts w:ascii="Arial" w:eastAsia="Times New Roman" w:hAnsi="Arial" w:cs="Arial"/>
                <w:i/>
                <w:iCs/>
                <w:color w:val="3F3F3F"/>
                <w:sz w:val="20"/>
                <w:szCs w:val="20"/>
                <w:u w:val="single"/>
                <w:lang w:eastAsia="da-DK"/>
              </w:rPr>
              <w:t>100</w:t>
            </w:r>
            <w:proofErr w:type="gramEnd"/>
            <w:r w:rsidRPr="00044A9B">
              <w:rPr>
                <w:rFonts w:ascii="Arial" w:eastAsia="Times New Roman" w:hAnsi="Arial" w:cs="Arial"/>
                <w:color w:val="3F3F3F"/>
                <w:sz w:val="20"/>
                <w:szCs w:val="20"/>
                <w:lang w:eastAsia="da-DK"/>
              </w:rPr>
              <w:t>  måneder, vil udlejeren således helt have overtaget udgiften til normalistandsættelsen.</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Misligholdelse</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3.</w:t>
            </w:r>
          </w:p>
        </w:tc>
        <w:tc>
          <w:tcPr>
            <w:tcW w:w="5955" w:type="dxa"/>
            <w:gridSpan w:val="2"/>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Lejeren afholder alle udgifter til istandsættelse som følge af misligholdelse.</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4.</w:t>
            </w:r>
          </w:p>
        </w:tc>
        <w:tc>
          <w:tcPr>
            <w:tcW w:w="5955" w:type="dxa"/>
            <w:gridSpan w:val="2"/>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Misligholdelse foreligger, når boligen eller dele heraf er forringet eller skadet som følge af fejlagtig brug, fejlagtig vedligeholdelse eller uforsvarlig adfærd af lejeren, medlemmer af dennes husstand eller andre, som lejeren har givet adgang til boligen.</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Ekstraordinær rengøring</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5.</w:t>
            </w:r>
          </w:p>
        </w:tc>
        <w:tc>
          <w:tcPr>
            <w:tcW w:w="5955" w:type="dxa"/>
            <w:gridSpan w:val="2"/>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Hvis der er behov for ekstraordinær rengøring herunder også af hårde hvidevarer, inventar, sanitetsgenstande m.v., betragtes dette også som misligholdelse.</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Undladelse af normalistandsættelse</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6.</w:t>
            </w:r>
          </w:p>
        </w:tc>
        <w:tc>
          <w:tcPr>
            <w:tcW w:w="5955" w:type="dxa"/>
            <w:gridSpan w:val="2"/>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Normalistandsættelse kan undlades for bygningsoverflader, som ved fraflytningssynet fremtræder håndværksmæssigt forsvarligt </w:t>
            </w:r>
            <w:proofErr w:type="spellStart"/>
            <w:r w:rsidRPr="00044A9B">
              <w:rPr>
                <w:rFonts w:ascii="Arial" w:eastAsia="Times New Roman" w:hAnsi="Arial" w:cs="Arial"/>
                <w:color w:val="3F3F3F"/>
                <w:sz w:val="20"/>
                <w:szCs w:val="20"/>
                <w:lang w:eastAsia="da-DK"/>
              </w:rPr>
              <w:t>nyistandsat</w:t>
            </w:r>
            <w:proofErr w:type="spellEnd"/>
            <w:r w:rsidRPr="00044A9B">
              <w:rPr>
                <w:rFonts w:ascii="Arial" w:eastAsia="Times New Roman" w:hAnsi="Arial" w:cs="Arial"/>
                <w:color w:val="3F3F3F"/>
                <w:sz w:val="20"/>
                <w:szCs w:val="20"/>
                <w:lang w:eastAsia="da-DK"/>
              </w:rPr>
              <w:t>.</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Syn ved fraflytning</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7.</w:t>
            </w:r>
          </w:p>
        </w:tc>
        <w:tc>
          <w:tcPr>
            <w:tcW w:w="5955" w:type="dxa"/>
            <w:gridSpan w:val="2"/>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Udlejeren foretager syn af boligen senest 2 uger efter at være blevet bekendt med, at fraflytningen har fundet sted. Lejeren indkaldes skriftligt til dette syn med mindst 1 uges varsel.</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lastRenderedPageBreak/>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lastRenderedPageBreak/>
              <w:t>Fraflytningsrapport</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8.</w:t>
            </w:r>
          </w:p>
        </w:tc>
        <w:tc>
          <w:tcPr>
            <w:tcW w:w="5955" w:type="dxa"/>
            <w:gridSpan w:val="2"/>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Ved synet udarbejder udlejeren en fraflytningsrapport, hvor det fremgår, hvilke istandsættelsesarbejder, der skal udføres som normalistandsættelse, og hvilke der er misligholdelse eller betales af udlejeren.</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9.</w:t>
            </w:r>
          </w:p>
        </w:tc>
        <w:tc>
          <w:tcPr>
            <w:tcW w:w="5955" w:type="dxa"/>
            <w:gridSpan w:val="2"/>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Kopi af fraflytningsrapporten udleveres til lejeren ved synet eller sendes til lejeren senest 14 dage efter, såfremt denne ikke er til stede ved synet eller ikke vil kvittere for modtagelsen af kopien af rapporten.</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Oplysning om istandsættelsesudgifter</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10.</w:t>
            </w:r>
          </w:p>
        </w:tc>
        <w:tc>
          <w:tcPr>
            <w:tcW w:w="5955" w:type="dxa"/>
            <w:gridSpan w:val="2"/>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Senest 14 dage efter synsdatoen giver udlejeren lejeren skriftlig oplysning om den anslåede udgift til istandsættelsen og lejerens andel heraf, opdelt på normalistandsættelse og eventuel misligholdelse.</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Endelig opgørelse</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11.</w:t>
            </w:r>
          </w:p>
        </w:tc>
        <w:tc>
          <w:tcPr>
            <w:tcW w:w="5955" w:type="dxa"/>
            <w:gridSpan w:val="2"/>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Udlejeren sender den endelige opgørelse over istandsættelsesudgifterne til lejeren uden unødig forsinkelse med angivelse af, hvilke istandsættelsesarbejder, der er udført, hvad de har kostet, og hvordan lejerens andel af udgifterne er beregnet. Istandsættelsesarbejde som følge af misligholdelse specificeres og sammentælles.</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12.</w:t>
            </w:r>
          </w:p>
        </w:tc>
        <w:tc>
          <w:tcPr>
            <w:tcW w:w="5955" w:type="dxa"/>
            <w:gridSpan w:val="2"/>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I den endelige opgørelse kan lejerens samlede andel af eventuelle overskridelser ikke overstige 10 % i forhold til den først anslåede istandsættelsesudgift.</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318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Arbejdets udførelse</w:t>
            </w:r>
          </w:p>
        </w:tc>
        <w:tc>
          <w:tcPr>
            <w:tcW w:w="570" w:type="dxa"/>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13.</w:t>
            </w:r>
          </w:p>
        </w:tc>
        <w:tc>
          <w:tcPr>
            <w:tcW w:w="5955" w:type="dxa"/>
            <w:gridSpan w:val="2"/>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Istandsættelsesarbejdet udføres på udlejerens foranledning.</w:t>
            </w:r>
          </w:p>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bl>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xml:space="preserve">Istandsættelse ved </w:t>
      </w:r>
      <w:proofErr w:type="gramStart"/>
      <w:r w:rsidRPr="00044A9B">
        <w:rPr>
          <w:rFonts w:ascii="Arial" w:eastAsia="Times New Roman" w:hAnsi="Arial" w:cs="Arial"/>
          <w:b/>
          <w:bCs/>
          <w:color w:val="3F3F3F"/>
          <w:sz w:val="20"/>
          <w:szCs w:val="20"/>
          <w:lang w:eastAsia="da-DK"/>
        </w:rPr>
        <w:t>bytning       14</w:t>
      </w:r>
      <w:proofErr w:type="gramEnd"/>
      <w:r w:rsidRPr="00044A9B">
        <w:rPr>
          <w:rFonts w:ascii="Arial" w:eastAsia="Times New Roman" w:hAnsi="Arial" w:cs="Arial"/>
          <w:b/>
          <w:bCs/>
          <w:color w:val="3F3F3F"/>
          <w:sz w:val="20"/>
          <w:szCs w:val="20"/>
          <w:lang w:eastAsia="da-DK"/>
        </w:rPr>
        <w:t>.</w:t>
      </w:r>
      <w:r w:rsidRPr="00044A9B">
        <w:rPr>
          <w:rFonts w:ascii="Arial" w:eastAsia="Times New Roman" w:hAnsi="Arial" w:cs="Arial"/>
          <w:color w:val="3F3F3F"/>
          <w:sz w:val="20"/>
          <w:szCs w:val="20"/>
          <w:lang w:eastAsia="da-DK"/>
        </w:rPr>
        <w:t>     Ved bytning af boliger gælder samme bestemmelser som ved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                                                               </w:t>
      </w:r>
      <w:proofErr w:type="gramStart"/>
      <w:r w:rsidRPr="00044A9B">
        <w:rPr>
          <w:rFonts w:ascii="Arial" w:eastAsia="Times New Roman" w:hAnsi="Arial" w:cs="Arial"/>
          <w:color w:val="3F3F3F"/>
          <w:sz w:val="20"/>
          <w:szCs w:val="20"/>
          <w:lang w:eastAsia="da-DK"/>
        </w:rPr>
        <w:t>øvrige fraflytninger.</w:t>
      </w:r>
      <w:proofErr w:type="gramEnd"/>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xml:space="preserve">                                                     </w:t>
      </w:r>
      <w:proofErr w:type="gramStart"/>
      <w:r w:rsidRPr="00044A9B">
        <w:rPr>
          <w:rFonts w:ascii="Arial" w:eastAsia="Times New Roman" w:hAnsi="Arial" w:cs="Arial"/>
          <w:b/>
          <w:bCs/>
          <w:color w:val="3F3F3F"/>
          <w:sz w:val="20"/>
          <w:szCs w:val="20"/>
          <w:lang w:eastAsia="da-DK"/>
        </w:rPr>
        <w:t>V      Særlig</w:t>
      </w:r>
      <w:proofErr w:type="gramEnd"/>
      <w:r w:rsidRPr="00044A9B">
        <w:rPr>
          <w:rFonts w:ascii="Arial" w:eastAsia="Times New Roman" w:hAnsi="Arial" w:cs="Arial"/>
          <w:b/>
          <w:bCs/>
          <w:color w:val="3F3F3F"/>
          <w:sz w:val="20"/>
          <w:szCs w:val="20"/>
          <w:lang w:eastAsia="da-DK"/>
        </w:rPr>
        <w:t xml:space="preserve"> udvendig vedligeholdelse</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(Jfr. III, 4)</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1.      Lejer skal vedligeholde haver efter afdelingens forskrifter og som fastlagt i husordenen.</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2.      Lejer foretager renholdelse og snerydning af adgangsveje fra fortov til hoveddør.</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lastRenderedPageBreak/>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3.      Hække klippes 2 gange årligt.</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r w:rsidRPr="00044A9B">
        <w:rPr>
          <w:rFonts w:ascii="Arial" w:eastAsia="Times New Roman" w:hAnsi="Arial" w:cs="Arial"/>
          <w:color w:val="3F3F3F"/>
          <w:sz w:val="20"/>
          <w:szCs w:val="20"/>
          <w:lang w:eastAsia="da-DK"/>
        </w:rPr>
        <w:t> </w:t>
      </w:r>
      <w:proofErr w:type="gramStart"/>
      <w:r w:rsidRPr="00044A9B">
        <w:rPr>
          <w:rFonts w:ascii="Arial" w:eastAsia="Times New Roman" w:hAnsi="Arial" w:cs="Arial"/>
          <w:b/>
          <w:bCs/>
          <w:color w:val="3F3F3F"/>
          <w:sz w:val="20"/>
          <w:szCs w:val="20"/>
          <w:lang w:eastAsia="da-DK"/>
        </w:rPr>
        <w:t>VI             Særlige</w:t>
      </w:r>
      <w:proofErr w:type="gramEnd"/>
      <w:r w:rsidRPr="00044A9B">
        <w:rPr>
          <w:rFonts w:ascii="Arial" w:eastAsia="Times New Roman" w:hAnsi="Arial" w:cs="Arial"/>
          <w:b/>
          <w:bCs/>
          <w:color w:val="3F3F3F"/>
          <w:sz w:val="20"/>
          <w:szCs w:val="20"/>
          <w:lang w:eastAsia="da-DK"/>
        </w:rPr>
        <w:t xml:space="preserve"> regler for indvendig vedligeholdelse.</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r w:rsidRPr="00044A9B">
        <w:rPr>
          <w:rFonts w:ascii="Arial" w:eastAsia="Times New Roman" w:hAnsi="Arial" w:cs="Arial"/>
          <w:color w:val="3F3F3F"/>
          <w:sz w:val="20"/>
          <w:szCs w:val="20"/>
          <w:lang w:eastAsia="da-DK"/>
        </w:rPr>
        <w:t xml:space="preserve"> Vægge er ved indflytningen tapetseret med </w:t>
      </w:r>
      <w:proofErr w:type="spellStart"/>
      <w:r w:rsidRPr="00044A9B">
        <w:rPr>
          <w:rFonts w:ascii="Arial" w:eastAsia="Times New Roman" w:hAnsi="Arial" w:cs="Arial"/>
          <w:color w:val="3F3F3F"/>
          <w:sz w:val="20"/>
          <w:szCs w:val="20"/>
          <w:lang w:eastAsia="da-DK"/>
        </w:rPr>
        <w:t>Rutextapet</w:t>
      </w:r>
      <w:proofErr w:type="spellEnd"/>
      <w:r w:rsidRPr="00044A9B">
        <w:rPr>
          <w:rFonts w:ascii="Arial" w:eastAsia="Times New Roman" w:hAnsi="Arial" w:cs="Arial"/>
          <w:color w:val="3F3F3F"/>
          <w:sz w:val="20"/>
          <w:szCs w:val="20"/>
          <w:lang w:eastAsia="da-DK"/>
        </w:rPr>
        <w:t xml:space="preserve"> eller glasvæv, malet med </w:t>
      </w:r>
      <w:proofErr w:type="spellStart"/>
      <w:r w:rsidRPr="00044A9B">
        <w:rPr>
          <w:rFonts w:ascii="Arial" w:eastAsia="Times New Roman" w:hAnsi="Arial" w:cs="Arial"/>
          <w:color w:val="3F3F3F"/>
          <w:sz w:val="20"/>
          <w:szCs w:val="20"/>
          <w:lang w:eastAsia="da-DK"/>
        </w:rPr>
        <w:t>usmittende</w:t>
      </w:r>
      <w:proofErr w:type="spellEnd"/>
      <w:r w:rsidRPr="00044A9B">
        <w:rPr>
          <w:rFonts w:ascii="Arial" w:eastAsia="Times New Roman" w:hAnsi="Arial" w:cs="Arial"/>
          <w:color w:val="3F3F3F"/>
          <w:sz w:val="20"/>
          <w:szCs w:val="20"/>
          <w:lang w:eastAsia="da-DK"/>
        </w:rPr>
        <w:t xml:space="preserve"> plastikmaling og kan vedligeholdes med følgende tapet- og malingtyper: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proofErr w:type="gramStart"/>
      <w:r w:rsidRPr="00044A9B">
        <w:rPr>
          <w:rFonts w:ascii="Arial" w:eastAsia="Times New Roman" w:hAnsi="Arial" w:cs="Arial"/>
          <w:color w:val="3F3F3F"/>
          <w:sz w:val="20"/>
          <w:szCs w:val="20"/>
          <w:lang w:eastAsia="da-DK"/>
        </w:rPr>
        <w:t xml:space="preserve">-         </w:t>
      </w:r>
      <w:proofErr w:type="spellStart"/>
      <w:r w:rsidRPr="00044A9B">
        <w:rPr>
          <w:rFonts w:ascii="Arial" w:eastAsia="Times New Roman" w:hAnsi="Arial" w:cs="Arial"/>
          <w:color w:val="3F3F3F"/>
          <w:sz w:val="20"/>
          <w:szCs w:val="20"/>
          <w:lang w:eastAsia="da-DK"/>
        </w:rPr>
        <w:t>Rutextapet</w:t>
      </w:r>
      <w:proofErr w:type="spellEnd"/>
      <w:proofErr w:type="gramEnd"/>
      <w:r w:rsidRPr="00044A9B">
        <w:rPr>
          <w:rFonts w:ascii="Arial" w:eastAsia="Times New Roman" w:hAnsi="Arial" w:cs="Arial"/>
          <w:color w:val="3F3F3F"/>
          <w:sz w:val="20"/>
          <w:szCs w:val="20"/>
          <w:lang w:eastAsia="da-DK"/>
        </w:rPr>
        <w:t xml:space="preserve"> 135 gram ekstra.</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proofErr w:type="gramStart"/>
      <w:r w:rsidRPr="00044A9B">
        <w:rPr>
          <w:rFonts w:ascii="Arial" w:eastAsia="Times New Roman" w:hAnsi="Arial" w:cs="Arial"/>
          <w:color w:val="3F3F3F"/>
          <w:sz w:val="20"/>
          <w:szCs w:val="20"/>
          <w:lang w:eastAsia="da-DK"/>
        </w:rPr>
        <w:t>-         Glasvæv</w:t>
      </w:r>
      <w:proofErr w:type="gramEnd"/>
      <w:r w:rsidRPr="00044A9B">
        <w:rPr>
          <w:rFonts w:ascii="Arial" w:eastAsia="Times New Roman" w:hAnsi="Arial" w:cs="Arial"/>
          <w:color w:val="3F3F3F"/>
          <w:sz w:val="20"/>
          <w:szCs w:val="20"/>
          <w:lang w:eastAsia="da-DK"/>
        </w:rPr>
        <w:t>/glasfilt Wall-</w:t>
      </w:r>
      <w:proofErr w:type="spellStart"/>
      <w:r w:rsidRPr="00044A9B">
        <w:rPr>
          <w:rFonts w:ascii="Arial" w:eastAsia="Times New Roman" w:hAnsi="Arial" w:cs="Arial"/>
          <w:color w:val="3F3F3F"/>
          <w:sz w:val="20"/>
          <w:szCs w:val="20"/>
          <w:lang w:eastAsia="da-DK"/>
        </w:rPr>
        <w:t>hess</w:t>
      </w:r>
      <w:proofErr w:type="spellEnd"/>
      <w:r w:rsidRPr="00044A9B">
        <w:rPr>
          <w:rFonts w:ascii="Arial" w:eastAsia="Times New Roman" w:hAnsi="Arial" w:cs="Arial"/>
          <w:color w:val="3F3F3F"/>
          <w:sz w:val="20"/>
          <w:szCs w:val="20"/>
          <w:lang w:eastAsia="da-DK"/>
        </w:rPr>
        <w:t xml:space="preserve"> 2299 eller tilsvarende</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proofErr w:type="gramStart"/>
      <w:r w:rsidRPr="00044A9B">
        <w:rPr>
          <w:rFonts w:ascii="Arial" w:eastAsia="Times New Roman" w:hAnsi="Arial" w:cs="Arial"/>
          <w:color w:val="3F3F3F"/>
          <w:sz w:val="20"/>
          <w:szCs w:val="20"/>
          <w:lang w:eastAsia="da-DK"/>
        </w:rPr>
        <w:t>-         Plastikmaling</w:t>
      </w:r>
      <w:proofErr w:type="gramEnd"/>
      <w:r w:rsidRPr="00044A9B">
        <w:rPr>
          <w:rFonts w:ascii="Arial" w:eastAsia="Times New Roman" w:hAnsi="Arial" w:cs="Arial"/>
          <w:color w:val="3F3F3F"/>
          <w:sz w:val="20"/>
          <w:szCs w:val="20"/>
          <w:lang w:eastAsia="da-DK"/>
        </w:rPr>
        <w:t xml:space="preserve"> glanstrin 7 – modehvid, glans 55 for badeværelse.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Dog må følgende tapet og vægbeklædninger ikke benyttes:</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proofErr w:type="gramStart"/>
      <w:r w:rsidRPr="00044A9B">
        <w:rPr>
          <w:rFonts w:ascii="Arial" w:eastAsia="Times New Roman" w:hAnsi="Arial" w:cs="Arial"/>
          <w:color w:val="3F3F3F"/>
          <w:sz w:val="20"/>
          <w:szCs w:val="20"/>
          <w:lang w:eastAsia="da-DK"/>
        </w:rPr>
        <w:t>-         hessianbeklædning</w:t>
      </w:r>
      <w:proofErr w:type="gramEnd"/>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proofErr w:type="gramStart"/>
      <w:r w:rsidRPr="00044A9B">
        <w:rPr>
          <w:rFonts w:ascii="Arial" w:eastAsia="Times New Roman" w:hAnsi="Arial" w:cs="Arial"/>
          <w:color w:val="3F3F3F"/>
          <w:sz w:val="20"/>
          <w:szCs w:val="20"/>
          <w:lang w:eastAsia="da-DK"/>
        </w:rPr>
        <w:t>-         træpaneler</w:t>
      </w:r>
      <w:proofErr w:type="gramEnd"/>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proofErr w:type="gramStart"/>
      <w:r w:rsidRPr="00044A9B">
        <w:rPr>
          <w:rFonts w:ascii="Arial" w:eastAsia="Times New Roman" w:hAnsi="Arial" w:cs="Arial"/>
          <w:color w:val="3F3F3F"/>
          <w:sz w:val="20"/>
          <w:szCs w:val="20"/>
          <w:lang w:eastAsia="da-DK"/>
        </w:rPr>
        <w:t>-         fløjlstapeter</w:t>
      </w:r>
      <w:proofErr w:type="gramEnd"/>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u w:val="single"/>
          <w:lang w:eastAsia="da-DK"/>
        </w:rPr>
        <w:t xml:space="preserve">Stue, værelse og </w:t>
      </w:r>
      <w:proofErr w:type="gramStart"/>
      <w:r w:rsidRPr="00044A9B">
        <w:rPr>
          <w:rFonts w:ascii="Arial" w:eastAsia="Times New Roman" w:hAnsi="Arial" w:cs="Arial"/>
          <w:b/>
          <w:bCs/>
          <w:color w:val="3F3F3F"/>
          <w:sz w:val="20"/>
          <w:szCs w:val="20"/>
          <w:u w:val="single"/>
          <w:lang w:eastAsia="da-DK"/>
        </w:rPr>
        <w:t>entre</w:t>
      </w:r>
      <w:r w:rsidRPr="00044A9B">
        <w:rPr>
          <w:rFonts w:ascii="Arial" w:eastAsia="Times New Roman" w:hAnsi="Arial" w:cs="Arial"/>
          <w:b/>
          <w:bCs/>
          <w:color w:val="3F3F3F"/>
          <w:sz w:val="20"/>
          <w:szCs w:val="20"/>
          <w:lang w:eastAsia="da-DK"/>
        </w:rPr>
        <w:t>                             1</w:t>
      </w:r>
      <w:proofErr w:type="gramEnd"/>
      <w:r w:rsidRPr="00044A9B">
        <w:rPr>
          <w:rFonts w:ascii="Arial" w:eastAsia="Times New Roman" w:hAnsi="Arial" w:cs="Arial"/>
          <w:b/>
          <w:bCs/>
          <w:color w:val="3F3F3F"/>
          <w:sz w:val="20"/>
          <w:szCs w:val="20"/>
          <w:lang w:eastAsia="da-DK"/>
        </w:rPr>
        <w:t>.</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proofErr w:type="gramStart"/>
      <w:r w:rsidRPr="00044A9B">
        <w:rPr>
          <w:rFonts w:ascii="Arial" w:eastAsia="Times New Roman" w:hAnsi="Arial" w:cs="Arial"/>
          <w:b/>
          <w:bCs/>
          <w:color w:val="3F3F3F"/>
          <w:sz w:val="20"/>
          <w:szCs w:val="20"/>
          <w:lang w:eastAsia="da-DK"/>
        </w:rPr>
        <w:t>Vægbehandling</w:t>
      </w:r>
      <w:r w:rsidRPr="00044A9B">
        <w:rPr>
          <w:rFonts w:ascii="Arial" w:eastAsia="Times New Roman" w:hAnsi="Arial" w:cs="Arial"/>
          <w:color w:val="3F3F3F"/>
          <w:sz w:val="20"/>
          <w:szCs w:val="20"/>
          <w:lang w:eastAsia="da-DK"/>
        </w:rPr>
        <w:t>                                        Afvaskes</w:t>
      </w:r>
      <w:proofErr w:type="gramEnd"/>
      <w:r w:rsidRPr="00044A9B">
        <w:rPr>
          <w:rFonts w:ascii="Arial" w:eastAsia="Times New Roman" w:hAnsi="Arial" w:cs="Arial"/>
          <w:color w:val="3F3F3F"/>
          <w:sz w:val="20"/>
          <w:szCs w:val="20"/>
          <w:lang w:eastAsia="da-DK"/>
        </w:rPr>
        <w:t xml:space="preserve"> og spartles. Derefter opsættes </w:t>
      </w:r>
      <w:proofErr w:type="spellStart"/>
      <w:r w:rsidRPr="00044A9B">
        <w:rPr>
          <w:rFonts w:ascii="Arial" w:eastAsia="Times New Roman" w:hAnsi="Arial" w:cs="Arial"/>
          <w:color w:val="3F3F3F"/>
          <w:sz w:val="20"/>
          <w:szCs w:val="20"/>
          <w:lang w:eastAsia="da-DK"/>
        </w:rPr>
        <w:t>Rutex</w:t>
      </w:r>
      <w:proofErr w:type="spellEnd"/>
      <w:r w:rsidRPr="00044A9B">
        <w:rPr>
          <w:rFonts w:ascii="Arial" w:eastAsia="Times New Roman" w:hAnsi="Arial" w:cs="Arial"/>
          <w:color w:val="3F3F3F"/>
          <w:sz w:val="20"/>
          <w:szCs w:val="20"/>
          <w:lang w:eastAsia="da-DK"/>
        </w:rPr>
        <w:t xml:space="preserve">- eller glasvæv/glasfilt. Herefter males minimum 1-2 gange med </w:t>
      </w:r>
      <w:proofErr w:type="spellStart"/>
      <w:r w:rsidRPr="00044A9B">
        <w:rPr>
          <w:rFonts w:ascii="Arial" w:eastAsia="Times New Roman" w:hAnsi="Arial" w:cs="Arial"/>
          <w:color w:val="3F3F3F"/>
          <w:sz w:val="20"/>
          <w:szCs w:val="20"/>
          <w:lang w:eastAsia="da-DK"/>
        </w:rPr>
        <w:t>usmittende</w:t>
      </w:r>
      <w:proofErr w:type="spellEnd"/>
      <w:r w:rsidRPr="00044A9B">
        <w:rPr>
          <w:rFonts w:ascii="Arial" w:eastAsia="Times New Roman" w:hAnsi="Arial" w:cs="Arial"/>
          <w:color w:val="3F3F3F"/>
          <w:sz w:val="20"/>
          <w:szCs w:val="20"/>
          <w:lang w:eastAsia="da-DK"/>
        </w:rPr>
        <w:t xml:space="preserve"> plastikmaling glanstrin 7, modehvid. Udfalds-</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krav skal være ensartet dækkende, lukket og glat overflade.</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proofErr w:type="gramStart"/>
      <w:r w:rsidRPr="00044A9B">
        <w:rPr>
          <w:rFonts w:ascii="Arial" w:eastAsia="Times New Roman" w:hAnsi="Arial" w:cs="Arial"/>
          <w:b/>
          <w:bCs/>
          <w:color w:val="3F3F3F"/>
          <w:sz w:val="20"/>
          <w:szCs w:val="20"/>
          <w:lang w:eastAsia="da-DK"/>
        </w:rPr>
        <w:t>Loftbehandling</w:t>
      </w:r>
      <w:r w:rsidRPr="00044A9B">
        <w:rPr>
          <w:rFonts w:ascii="Arial" w:eastAsia="Times New Roman" w:hAnsi="Arial" w:cs="Arial"/>
          <w:color w:val="3F3F3F"/>
          <w:sz w:val="20"/>
          <w:szCs w:val="20"/>
          <w:lang w:eastAsia="da-DK"/>
        </w:rPr>
        <w:t>                                                      </w:t>
      </w:r>
      <w:r w:rsidRPr="00044A9B">
        <w:rPr>
          <w:rFonts w:ascii="Arial" w:eastAsia="Times New Roman" w:hAnsi="Arial" w:cs="Arial"/>
          <w:color w:val="3F3F3F"/>
          <w:sz w:val="20"/>
          <w:szCs w:val="20"/>
          <w:u w:val="single"/>
          <w:lang w:eastAsia="da-DK"/>
        </w:rPr>
        <w:t>Gipslofter</w:t>
      </w:r>
      <w:proofErr w:type="gramEnd"/>
      <w:r w:rsidRPr="00044A9B">
        <w:rPr>
          <w:rFonts w:ascii="Arial" w:eastAsia="Times New Roman" w:hAnsi="Arial" w:cs="Arial"/>
          <w:color w:val="3F3F3F"/>
          <w:sz w:val="20"/>
          <w:szCs w:val="20"/>
          <w:u w:val="single"/>
          <w:lang w:eastAsia="da-DK"/>
        </w:rPr>
        <w:t>:</w:t>
      </w:r>
      <w:r w:rsidRPr="00044A9B">
        <w:rPr>
          <w:rFonts w:ascii="Arial" w:eastAsia="Times New Roman" w:hAnsi="Arial" w:cs="Arial"/>
          <w:color w:val="3F3F3F"/>
          <w:sz w:val="20"/>
          <w:szCs w:val="20"/>
          <w:lang w:eastAsia="da-DK"/>
        </w:rPr>
        <w:t xml:space="preserve"> afvaskes og </w:t>
      </w:r>
      <w:proofErr w:type="spellStart"/>
      <w:r w:rsidRPr="00044A9B">
        <w:rPr>
          <w:rFonts w:ascii="Arial" w:eastAsia="Times New Roman" w:hAnsi="Arial" w:cs="Arial"/>
          <w:color w:val="3F3F3F"/>
          <w:sz w:val="20"/>
          <w:szCs w:val="20"/>
          <w:lang w:eastAsia="da-DK"/>
        </w:rPr>
        <w:t>udspartles</w:t>
      </w:r>
      <w:proofErr w:type="spellEnd"/>
      <w:r w:rsidRPr="00044A9B">
        <w:rPr>
          <w:rFonts w:ascii="Arial" w:eastAsia="Times New Roman" w:hAnsi="Arial" w:cs="Arial"/>
          <w:color w:val="3F3F3F"/>
          <w:sz w:val="20"/>
          <w:szCs w:val="20"/>
          <w:lang w:eastAsia="da-DK"/>
        </w:rPr>
        <w:t>, herefter males minimum 1-2 gange med plastikmaling glanstrin 7, modehvid. Udfaldskrav skal være ensartet dækkende, lukket og glat overflade.</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Hvor der på lofter opsættes glasfilt på grund af revne- dannelser skal følgende behandling foretages:</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lastRenderedPageBreak/>
        <w:t>1.      Afrensning og afvaskning til fast og bæredygtig grund.</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2.      Pletspartling med sandspartelmasse.</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3.      Grunding med alkydgrunder, vandig.</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4.      Opsætning af armeringsfilt i klæber, baner skal være stødt mod hinanden.</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5.      Herefter males minimum 2 gange med plastikmaling, glanstrin 7, råhvid.</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Udfaldskrav skal være ensartet dækkende, lukket og glat overflade.</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u w:val="single"/>
          <w:lang w:eastAsia="da-DK"/>
        </w:rPr>
        <w:t>Synlige rør (</w:t>
      </w:r>
      <w:proofErr w:type="gramStart"/>
      <w:r w:rsidRPr="00044A9B">
        <w:rPr>
          <w:rFonts w:ascii="Arial" w:eastAsia="Times New Roman" w:hAnsi="Arial" w:cs="Arial"/>
          <w:b/>
          <w:bCs/>
          <w:color w:val="3F3F3F"/>
          <w:sz w:val="20"/>
          <w:szCs w:val="20"/>
          <w:u w:val="single"/>
          <w:lang w:eastAsia="da-DK"/>
        </w:rPr>
        <w:t>plastrør)</w:t>
      </w:r>
      <w:r w:rsidRPr="00044A9B">
        <w:rPr>
          <w:rFonts w:ascii="Arial" w:eastAsia="Times New Roman" w:hAnsi="Arial" w:cs="Arial"/>
          <w:color w:val="3F3F3F"/>
          <w:sz w:val="20"/>
          <w:szCs w:val="20"/>
          <w:lang w:eastAsia="da-DK"/>
        </w:rPr>
        <w:t>                    </w:t>
      </w:r>
      <w:r w:rsidRPr="00044A9B">
        <w:rPr>
          <w:rFonts w:ascii="Arial" w:eastAsia="Times New Roman" w:hAnsi="Arial" w:cs="Arial"/>
          <w:b/>
          <w:bCs/>
          <w:color w:val="3F3F3F"/>
          <w:sz w:val="20"/>
          <w:szCs w:val="20"/>
          <w:lang w:eastAsia="da-DK"/>
        </w:rPr>
        <w:t>2</w:t>
      </w:r>
      <w:proofErr w:type="gramEnd"/>
      <w:r w:rsidRPr="00044A9B">
        <w:rPr>
          <w:rFonts w:ascii="Arial" w:eastAsia="Times New Roman" w:hAnsi="Arial" w:cs="Arial"/>
          <w:b/>
          <w:bCs/>
          <w:color w:val="3F3F3F"/>
          <w:sz w:val="20"/>
          <w:szCs w:val="20"/>
          <w:lang w:eastAsia="da-DK"/>
        </w:rPr>
        <w:t>.</w:t>
      </w:r>
      <w:r w:rsidRPr="00044A9B">
        <w:rPr>
          <w:rFonts w:ascii="Arial" w:eastAsia="Times New Roman" w:hAnsi="Arial" w:cs="Arial"/>
          <w:color w:val="3F3F3F"/>
          <w:sz w:val="20"/>
          <w:szCs w:val="20"/>
          <w:lang w:eastAsia="da-DK"/>
        </w:rPr>
        <w:t xml:space="preserve">        Afrenses. Slibning, afstøvning og behandling med </w:t>
      </w:r>
      <w:proofErr w:type="spellStart"/>
      <w:r w:rsidRPr="00044A9B">
        <w:rPr>
          <w:rFonts w:ascii="Arial" w:eastAsia="Times New Roman" w:hAnsi="Arial" w:cs="Arial"/>
          <w:color w:val="3F3F3F"/>
          <w:sz w:val="20"/>
          <w:szCs w:val="20"/>
          <w:lang w:eastAsia="da-DK"/>
        </w:rPr>
        <w:t>uni</w:t>
      </w:r>
      <w:proofErr w:type="spellEnd"/>
      <w:r w:rsidRPr="00044A9B">
        <w:rPr>
          <w:rFonts w:ascii="Arial" w:eastAsia="Times New Roman" w:hAnsi="Arial" w:cs="Arial"/>
          <w:color w:val="3F3F3F"/>
          <w:sz w:val="20"/>
          <w:szCs w:val="20"/>
          <w:lang w:eastAsia="da-DK"/>
        </w:rPr>
        <w:t xml:space="preserve">-plast </w:t>
      </w:r>
      <w:proofErr w:type="spellStart"/>
      <w:r w:rsidRPr="00044A9B">
        <w:rPr>
          <w:rFonts w:ascii="Arial" w:eastAsia="Times New Roman" w:hAnsi="Arial" w:cs="Arial"/>
          <w:color w:val="3F3F3F"/>
          <w:sz w:val="20"/>
          <w:szCs w:val="20"/>
          <w:lang w:eastAsia="da-DK"/>
        </w:rPr>
        <w:t>acrylmellemmaling</w:t>
      </w:r>
      <w:proofErr w:type="spellEnd"/>
      <w:r w:rsidRPr="00044A9B">
        <w:rPr>
          <w:rFonts w:ascii="Arial" w:eastAsia="Times New Roman" w:hAnsi="Arial" w:cs="Arial"/>
          <w:color w:val="3F3F3F"/>
          <w:sz w:val="20"/>
          <w:szCs w:val="20"/>
          <w:lang w:eastAsia="da-DK"/>
        </w:rPr>
        <w:t xml:space="preserve">. Herefter slibning, afstøvning og behandling 2 gange med </w:t>
      </w:r>
      <w:proofErr w:type="spellStart"/>
      <w:r w:rsidRPr="00044A9B">
        <w:rPr>
          <w:rFonts w:ascii="Arial" w:eastAsia="Times New Roman" w:hAnsi="Arial" w:cs="Arial"/>
          <w:color w:val="3F3F3F"/>
          <w:sz w:val="20"/>
          <w:szCs w:val="20"/>
          <w:lang w:eastAsia="da-DK"/>
        </w:rPr>
        <w:t>Dæksoplast</w:t>
      </w:r>
      <w:proofErr w:type="spellEnd"/>
      <w:r w:rsidRPr="00044A9B">
        <w:rPr>
          <w:rFonts w:ascii="Arial" w:eastAsia="Times New Roman" w:hAnsi="Arial" w:cs="Arial"/>
          <w:color w:val="3F3F3F"/>
          <w:sz w:val="20"/>
          <w:szCs w:val="20"/>
          <w:lang w:eastAsia="da-DK"/>
        </w:rPr>
        <w:t xml:space="preserve"> glanstrin 55, halvblank </w:t>
      </w:r>
      <w:proofErr w:type="spellStart"/>
      <w:r w:rsidRPr="00044A9B">
        <w:rPr>
          <w:rFonts w:ascii="Arial" w:eastAsia="Times New Roman" w:hAnsi="Arial" w:cs="Arial"/>
          <w:color w:val="3F3F3F"/>
          <w:sz w:val="20"/>
          <w:szCs w:val="20"/>
          <w:lang w:eastAsia="da-DK"/>
        </w:rPr>
        <w:t>acryl</w:t>
      </w:r>
      <w:proofErr w:type="spellEnd"/>
      <w:r w:rsidRPr="00044A9B">
        <w:rPr>
          <w:rFonts w:ascii="Arial" w:eastAsia="Times New Roman" w:hAnsi="Arial" w:cs="Arial"/>
          <w:color w:val="3F3F3F"/>
          <w:sz w:val="20"/>
          <w:szCs w:val="20"/>
          <w:lang w:eastAsia="da-DK"/>
        </w:rPr>
        <w:t xml:space="preserve"> plasticmaling.</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proofErr w:type="gramStart"/>
      <w:r w:rsidRPr="00044A9B">
        <w:rPr>
          <w:rFonts w:ascii="Arial" w:eastAsia="Times New Roman" w:hAnsi="Arial" w:cs="Arial"/>
          <w:b/>
          <w:bCs/>
          <w:color w:val="3F3F3F"/>
          <w:sz w:val="20"/>
          <w:szCs w:val="20"/>
          <w:u w:val="single"/>
          <w:lang w:eastAsia="da-DK"/>
        </w:rPr>
        <w:t>Køkken</w:t>
      </w:r>
      <w:r w:rsidRPr="00044A9B">
        <w:rPr>
          <w:rFonts w:ascii="Arial" w:eastAsia="Times New Roman" w:hAnsi="Arial" w:cs="Arial"/>
          <w:b/>
          <w:bCs/>
          <w:color w:val="3F3F3F"/>
          <w:sz w:val="20"/>
          <w:szCs w:val="20"/>
          <w:lang w:eastAsia="da-DK"/>
        </w:rPr>
        <w:t>       </w:t>
      </w:r>
      <w:r w:rsidRPr="00044A9B">
        <w:rPr>
          <w:rFonts w:ascii="Arial" w:eastAsia="Times New Roman" w:hAnsi="Arial" w:cs="Arial"/>
          <w:color w:val="3F3F3F"/>
          <w:sz w:val="20"/>
          <w:szCs w:val="20"/>
          <w:lang w:eastAsia="da-DK"/>
        </w:rPr>
        <w:t>                                  </w:t>
      </w:r>
      <w:r w:rsidRPr="00044A9B">
        <w:rPr>
          <w:rFonts w:ascii="Arial" w:eastAsia="Times New Roman" w:hAnsi="Arial" w:cs="Arial"/>
          <w:b/>
          <w:bCs/>
          <w:color w:val="3F3F3F"/>
          <w:sz w:val="20"/>
          <w:szCs w:val="20"/>
          <w:lang w:eastAsia="da-DK"/>
        </w:rPr>
        <w:t>3</w:t>
      </w:r>
      <w:proofErr w:type="gramEnd"/>
      <w:r w:rsidRPr="00044A9B">
        <w:rPr>
          <w:rFonts w:ascii="Arial" w:eastAsia="Times New Roman" w:hAnsi="Arial" w:cs="Arial"/>
          <w:b/>
          <w:bCs/>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proofErr w:type="gramStart"/>
      <w:r w:rsidRPr="00044A9B">
        <w:rPr>
          <w:rFonts w:ascii="Arial" w:eastAsia="Times New Roman" w:hAnsi="Arial" w:cs="Arial"/>
          <w:b/>
          <w:bCs/>
          <w:color w:val="3F3F3F"/>
          <w:sz w:val="20"/>
          <w:szCs w:val="20"/>
          <w:lang w:eastAsia="da-DK"/>
        </w:rPr>
        <w:t>Vægbehandling                                       </w:t>
      </w:r>
      <w:r w:rsidRPr="00044A9B">
        <w:rPr>
          <w:rFonts w:ascii="Arial" w:eastAsia="Times New Roman" w:hAnsi="Arial" w:cs="Arial"/>
          <w:color w:val="3F3F3F"/>
          <w:sz w:val="20"/>
          <w:szCs w:val="20"/>
          <w:lang w:eastAsia="da-DK"/>
        </w:rPr>
        <w:t> Afvaskes</w:t>
      </w:r>
      <w:proofErr w:type="gramEnd"/>
      <w:r w:rsidRPr="00044A9B">
        <w:rPr>
          <w:rFonts w:ascii="Arial" w:eastAsia="Times New Roman" w:hAnsi="Arial" w:cs="Arial"/>
          <w:color w:val="3F3F3F"/>
          <w:sz w:val="20"/>
          <w:szCs w:val="20"/>
          <w:lang w:eastAsia="da-DK"/>
        </w:rPr>
        <w:t xml:space="preserve"> og spartles. Derefter opsættes </w:t>
      </w:r>
      <w:proofErr w:type="spellStart"/>
      <w:r w:rsidRPr="00044A9B">
        <w:rPr>
          <w:rFonts w:ascii="Arial" w:eastAsia="Times New Roman" w:hAnsi="Arial" w:cs="Arial"/>
          <w:color w:val="3F3F3F"/>
          <w:sz w:val="20"/>
          <w:szCs w:val="20"/>
          <w:lang w:eastAsia="da-DK"/>
        </w:rPr>
        <w:t>Rutex</w:t>
      </w:r>
      <w:proofErr w:type="spellEnd"/>
      <w:r w:rsidRPr="00044A9B">
        <w:rPr>
          <w:rFonts w:ascii="Arial" w:eastAsia="Times New Roman" w:hAnsi="Arial" w:cs="Arial"/>
          <w:color w:val="3F3F3F"/>
          <w:sz w:val="20"/>
          <w:szCs w:val="20"/>
          <w:lang w:eastAsia="da-DK"/>
        </w:rPr>
        <w:t xml:space="preserve">- eller glasvæv/glasfilt, herefter males minimum 1-2 gange med </w:t>
      </w:r>
      <w:proofErr w:type="spellStart"/>
      <w:r w:rsidRPr="00044A9B">
        <w:rPr>
          <w:rFonts w:ascii="Arial" w:eastAsia="Times New Roman" w:hAnsi="Arial" w:cs="Arial"/>
          <w:color w:val="3F3F3F"/>
          <w:sz w:val="20"/>
          <w:szCs w:val="20"/>
          <w:lang w:eastAsia="da-DK"/>
        </w:rPr>
        <w:t>usmittende</w:t>
      </w:r>
      <w:proofErr w:type="spellEnd"/>
      <w:r w:rsidRPr="00044A9B">
        <w:rPr>
          <w:rFonts w:ascii="Arial" w:eastAsia="Times New Roman" w:hAnsi="Arial" w:cs="Arial"/>
          <w:color w:val="3F3F3F"/>
          <w:sz w:val="20"/>
          <w:szCs w:val="20"/>
          <w:lang w:eastAsia="da-DK"/>
        </w:rPr>
        <w:t xml:space="preserve"> plastikmaling glanstrin 7, modehvid. Udfaldskrav skal være ensartet dækkende, lukket og glat overflade.</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proofErr w:type="gramStart"/>
      <w:r w:rsidRPr="00044A9B">
        <w:rPr>
          <w:rFonts w:ascii="Arial" w:eastAsia="Times New Roman" w:hAnsi="Arial" w:cs="Arial"/>
          <w:b/>
          <w:bCs/>
          <w:color w:val="3F3F3F"/>
          <w:sz w:val="20"/>
          <w:szCs w:val="20"/>
          <w:lang w:eastAsia="da-DK"/>
        </w:rPr>
        <w:t>Loftbehandling</w:t>
      </w:r>
      <w:r w:rsidRPr="00044A9B">
        <w:rPr>
          <w:rFonts w:ascii="Arial" w:eastAsia="Times New Roman" w:hAnsi="Arial" w:cs="Arial"/>
          <w:color w:val="3F3F3F"/>
          <w:sz w:val="20"/>
          <w:szCs w:val="20"/>
          <w:lang w:eastAsia="da-DK"/>
        </w:rPr>
        <w:t>                                                </w:t>
      </w:r>
      <w:r w:rsidRPr="00044A9B">
        <w:rPr>
          <w:rFonts w:ascii="Arial" w:eastAsia="Times New Roman" w:hAnsi="Arial" w:cs="Arial"/>
          <w:color w:val="3F3F3F"/>
          <w:sz w:val="20"/>
          <w:szCs w:val="20"/>
          <w:u w:val="single"/>
          <w:lang w:eastAsia="da-DK"/>
        </w:rPr>
        <w:t>Gipslofter</w:t>
      </w:r>
      <w:proofErr w:type="gramEnd"/>
      <w:r w:rsidRPr="00044A9B">
        <w:rPr>
          <w:rFonts w:ascii="Arial" w:eastAsia="Times New Roman" w:hAnsi="Arial" w:cs="Arial"/>
          <w:color w:val="3F3F3F"/>
          <w:sz w:val="20"/>
          <w:szCs w:val="20"/>
          <w:lang w:eastAsia="da-DK"/>
        </w:rPr>
        <w:t xml:space="preserve">: afvaskes og </w:t>
      </w:r>
      <w:proofErr w:type="spellStart"/>
      <w:r w:rsidRPr="00044A9B">
        <w:rPr>
          <w:rFonts w:ascii="Arial" w:eastAsia="Times New Roman" w:hAnsi="Arial" w:cs="Arial"/>
          <w:color w:val="3F3F3F"/>
          <w:sz w:val="20"/>
          <w:szCs w:val="20"/>
          <w:lang w:eastAsia="da-DK"/>
        </w:rPr>
        <w:t>udspartles</w:t>
      </w:r>
      <w:proofErr w:type="spellEnd"/>
      <w:r w:rsidRPr="00044A9B">
        <w:rPr>
          <w:rFonts w:ascii="Arial" w:eastAsia="Times New Roman" w:hAnsi="Arial" w:cs="Arial"/>
          <w:color w:val="3F3F3F"/>
          <w:sz w:val="20"/>
          <w:szCs w:val="20"/>
          <w:lang w:eastAsia="da-DK"/>
        </w:rPr>
        <w:t>. Herefter males minimum 1-2 gange med plastikmaling glanstrin 7, modehvid. Udfaldskrav skal være ensartet dækkende, lukket og glat overflade.</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Hvor der på lofter opsættes glasfilt på grund af revne- dannelser skal følgende behandling foretages:</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1.      Afrensning og afvaskning til fast og bæredygtig grund.</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2.      Pletspartling med sandspartelmasse.</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3.      Grunding med alkydgrunder, vandig.</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4.      Opsætning af armeringsfilt i klæber, baner skal være stødt mod hinanden.</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5.      Herefter males minimum 2 gange med plastikmaling, glanstrin 7, modehvid.</w:t>
      </w:r>
    </w:p>
    <w:p w:rsid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Udfaldskrav skal være ensartet dækkende, lukket og glat overflade.</w:t>
      </w:r>
    </w:p>
    <w:p w:rsid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p>
    <w:p w:rsid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p>
    <w:p w:rsid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proofErr w:type="gramStart"/>
      <w:r w:rsidRPr="00044A9B">
        <w:rPr>
          <w:rFonts w:ascii="Arial" w:eastAsia="Times New Roman" w:hAnsi="Arial" w:cs="Arial"/>
          <w:b/>
          <w:bCs/>
          <w:color w:val="3F3F3F"/>
          <w:sz w:val="20"/>
          <w:szCs w:val="20"/>
          <w:u w:val="single"/>
          <w:lang w:eastAsia="da-DK"/>
        </w:rPr>
        <w:lastRenderedPageBreak/>
        <w:t>Badeværelse</w:t>
      </w:r>
      <w:r w:rsidRPr="00044A9B">
        <w:rPr>
          <w:rFonts w:ascii="Arial" w:eastAsia="Times New Roman" w:hAnsi="Arial" w:cs="Arial"/>
          <w:b/>
          <w:bCs/>
          <w:color w:val="3F3F3F"/>
          <w:sz w:val="20"/>
          <w:szCs w:val="20"/>
          <w:lang w:eastAsia="da-DK"/>
        </w:rPr>
        <w:t>                                </w:t>
      </w:r>
      <w:r w:rsidRPr="00044A9B">
        <w:rPr>
          <w:rFonts w:ascii="Arial" w:eastAsia="Times New Roman" w:hAnsi="Arial" w:cs="Arial"/>
          <w:color w:val="3F3F3F"/>
          <w:sz w:val="20"/>
          <w:szCs w:val="20"/>
          <w:lang w:eastAsia="da-DK"/>
        </w:rPr>
        <w:t>            </w:t>
      </w:r>
      <w:r w:rsidRPr="00044A9B">
        <w:rPr>
          <w:rFonts w:ascii="Arial" w:eastAsia="Times New Roman" w:hAnsi="Arial" w:cs="Arial"/>
          <w:b/>
          <w:bCs/>
          <w:color w:val="3F3F3F"/>
          <w:sz w:val="20"/>
          <w:szCs w:val="20"/>
          <w:lang w:eastAsia="da-DK"/>
        </w:rPr>
        <w:t>4</w:t>
      </w:r>
      <w:proofErr w:type="gramEnd"/>
      <w:r w:rsidRPr="00044A9B">
        <w:rPr>
          <w:rFonts w:ascii="Arial" w:eastAsia="Times New Roman" w:hAnsi="Arial" w:cs="Arial"/>
          <w:b/>
          <w:bCs/>
          <w:color w:val="3F3F3F"/>
          <w:sz w:val="20"/>
          <w:szCs w:val="20"/>
          <w:lang w:eastAsia="da-DK"/>
        </w:rPr>
        <w:t>.</w:t>
      </w: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proofErr w:type="gramStart"/>
      <w:r w:rsidRPr="00044A9B">
        <w:rPr>
          <w:rFonts w:ascii="Arial" w:eastAsia="Times New Roman" w:hAnsi="Arial" w:cs="Arial"/>
          <w:b/>
          <w:bCs/>
          <w:color w:val="3F3F3F"/>
          <w:sz w:val="20"/>
          <w:szCs w:val="20"/>
          <w:lang w:eastAsia="da-DK"/>
        </w:rPr>
        <w:t>Vægbehandling</w:t>
      </w:r>
      <w:r w:rsidRPr="00044A9B">
        <w:rPr>
          <w:rFonts w:ascii="Arial" w:eastAsia="Times New Roman" w:hAnsi="Arial" w:cs="Arial"/>
          <w:color w:val="3F3F3F"/>
          <w:sz w:val="20"/>
          <w:szCs w:val="20"/>
          <w:lang w:eastAsia="da-DK"/>
        </w:rPr>
        <w:t>                                        Fliser</w:t>
      </w:r>
      <w:proofErr w:type="gramEnd"/>
      <w:r w:rsidRPr="00044A9B">
        <w:rPr>
          <w:rFonts w:ascii="Arial" w:eastAsia="Times New Roman" w:hAnsi="Arial" w:cs="Arial"/>
          <w:color w:val="3F3F3F"/>
          <w:sz w:val="20"/>
          <w:szCs w:val="20"/>
          <w:lang w:eastAsia="da-DK"/>
        </w:rPr>
        <w:t xml:space="preserve"> rengøres for kalk.</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                                                                 Malede vægge afvaskes og </w:t>
      </w:r>
      <w:proofErr w:type="spellStart"/>
      <w:r w:rsidRPr="00044A9B">
        <w:rPr>
          <w:rFonts w:ascii="Arial" w:eastAsia="Times New Roman" w:hAnsi="Arial" w:cs="Arial"/>
          <w:color w:val="3F3F3F"/>
          <w:sz w:val="20"/>
          <w:szCs w:val="20"/>
          <w:lang w:eastAsia="da-DK"/>
        </w:rPr>
        <w:t>udspartles</w:t>
      </w:r>
      <w:proofErr w:type="spellEnd"/>
      <w:r w:rsidRPr="00044A9B">
        <w:rPr>
          <w:rFonts w:ascii="Arial" w:eastAsia="Times New Roman" w:hAnsi="Arial" w:cs="Arial"/>
          <w:color w:val="3F3F3F"/>
          <w:sz w:val="20"/>
          <w:szCs w:val="20"/>
          <w:lang w:eastAsia="da-DK"/>
        </w:rPr>
        <w:t xml:space="preserve">. Herefter males minimum 1-2 gange med </w:t>
      </w:r>
      <w:proofErr w:type="spellStart"/>
      <w:r w:rsidRPr="00044A9B">
        <w:rPr>
          <w:rFonts w:ascii="Arial" w:eastAsia="Times New Roman" w:hAnsi="Arial" w:cs="Arial"/>
          <w:color w:val="3F3F3F"/>
          <w:sz w:val="20"/>
          <w:szCs w:val="20"/>
          <w:lang w:eastAsia="da-DK"/>
        </w:rPr>
        <w:t>acryl</w:t>
      </w:r>
      <w:proofErr w:type="spellEnd"/>
      <w:r w:rsidRPr="00044A9B">
        <w:rPr>
          <w:rFonts w:ascii="Arial" w:eastAsia="Times New Roman" w:hAnsi="Arial" w:cs="Arial"/>
          <w:color w:val="3F3F3F"/>
          <w:sz w:val="20"/>
          <w:szCs w:val="20"/>
          <w:lang w:eastAsia="da-DK"/>
        </w:rPr>
        <w:t xml:space="preserve"> plasticmaling glanstrin 55, modehvid. Udfaldskrav skal være ensartet dækkende, lukket og glat overflade.</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Hvor der i badeværelser opsættes glasvæv/glasfilt på grund af revnedannelser eller vedligeholdelse skal følgende behandling foretages:</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r w:rsidRPr="00044A9B">
        <w:rPr>
          <w:rFonts w:ascii="Arial" w:eastAsia="Times New Roman" w:hAnsi="Arial" w:cs="Arial"/>
          <w:b/>
          <w:bCs/>
          <w:color w:val="3F3F3F"/>
          <w:sz w:val="20"/>
          <w:szCs w:val="20"/>
          <w:lang w:eastAsia="da-DK"/>
        </w:rPr>
        <w:t xml:space="preserve">Ved </w:t>
      </w:r>
      <w:proofErr w:type="spellStart"/>
      <w:r w:rsidRPr="00044A9B">
        <w:rPr>
          <w:rFonts w:ascii="Arial" w:eastAsia="Times New Roman" w:hAnsi="Arial" w:cs="Arial"/>
          <w:b/>
          <w:bCs/>
          <w:color w:val="3F3F3F"/>
          <w:sz w:val="20"/>
          <w:szCs w:val="20"/>
          <w:lang w:eastAsia="da-DK"/>
        </w:rPr>
        <w:t>nyopsætning</w:t>
      </w:r>
      <w:proofErr w:type="spellEnd"/>
      <w:r w:rsidRPr="00044A9B">
        <w:rPr>
          <w:rFonts w:ascii="Arial" w:eastAsia="Times New Roman" w:hAnsi="Arial" w:cs="Arial"/>
          <w:b/>
          <w:bCs/>
          <w:color w:val="3F3F3F"/>
          <w:sz w:val="20"/>
          <w:szCs w:val="20"/>
          <w:lang w:eastAsia="da-DK"/>
        </w:rPr>
        <w:t xml:space="preserve"> af glasvæv/filt:</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1.      Behandling med vådrumsgrunder i henhold til </w:t>
      </w:r>
      <w:proofErr w:type="spellStart"/>
      <w:r w:rsidRPr="00044A9B">
        <w:rPr>
          <w:rFonts w:ascii="Arial" w:eastAsia="Times New Roman" w:hAnsi="Arial" w:cs="Arial"/>
          <w:color w:val="3F3F3F"/>
          <w:sz w:val="20"/>
          <w:szCs w:val="20"/>
          <w:lang w:eastAsia="da-DK"/>
        </w:rPr>
        <w:t>brugsan</w:t>
      </w:r>
      <w:proofErr w:type="spellEnd"/>
      <w:r w:rsidRPr="00044A9B">
        <w:rPr>
          <w:rFonts w:ascii="Arial" w:eastAsia="Times New Roman" w:hAnsi="Arial" w:cs="Arial"/>
          <w:color w:val="3F3F3F"/>
          <w:sz w:val="20"/>
          <w:szCs w:val="20"/>
          <w:lang w:eastAsia="da-DK"/>
        </w:rPr>
        <w:t>- visning.</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2.      Glasvæv/filt Wall-</w:t>
      </w:r>
      <w:proofErr w:type="spellStart"/>
      <w:r w:rsidRPr="00044A9B">
        <w:rPr>
          <w:rFonts w:ascii="Arial" w:eastAsia="Times New Roman" w:hAnsi="Arial" w:cs="Arial"/>
          <w:color w:val="3F3F3F"/>
          <w:sz w:val="20"/>
          <w:szCs w:val="20"/>
          <w:lang w:eastAsia="da-DK"/>
        </w:rPr>
        <w:t>hess</w:t>
      </w:r>
      <w:proofErr w:type="spellEnd"/>
      <w:r w:rsidRPr="00044A9B">
        <w:rPr>
          <w:rFonts w:ascii="Arial" w:eastAsia="Times New Roman" w:hAnsi="Arial" w:cs="Arial"/>
          <w:color w:val="3F3F3F"/>
          <w:sz w:val="20"/>
          <w:szCs w:val="20"/>
          <w:lang w:eastAsia="da-DK"/>
        </w:rPr>
        <w:t>/</w:t>
      </w:r>
      <w:proofErr w:type="spellStart"/>
      <w:r w:rsidRPr="00044A9B">
        <w:rPr>
          <w:rFonts w:ascii="Arial" w:eastAsia="Times New Roman" w:hAnsi="Arial" w:cs="Arial"/>
          <w:color w:val="3F3F3F"/>
          <w:sz w:val="20"/>
          <w:szCs w:val="20"/>
          <w:lang w:eastAsia="da-DK"/>
        </w:rPr>
        <w:t>glass</w:t>
      </w:r>
      <w:proofErr w:type="spellEnd"/>
      <w:r w:rsidRPr="00044A9B">
        <w:rPr>
          <w:rFonts w:ascii="Arial" w:eastAsia="Times New Roman" w:hAnsi="Arial" w:cs="Arial"/>
          <w:color w:val="3F3F3F"/>
          <w:sz w:val="20"/>
          <w:szCs w:val="20"/>
          <w:lang w:eastAsia="da-DK"/>
        </w:rPr>
        <w:t xml:space="preserve"> 2299 eller tilsvarende opsættes med vådrumsklæber eller vådrumslim, hvorefter tørretid for klæber/lim nøje skal overholdes. Vær opmærksom på, at glasvæv skal stødes op til næste bane med efterfølgende rulning med vådrumsklæber/lim.</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3.      Slibning, afstøvning og mellembehandling med </w:t>
      </w:r>
      <w:proofErr w:type="spellStart"/>
      <w:r w:rsidRPr="00044A9B">
        <w:rPr>
          <w:rFonts w:ascii="Arial" w:eastAsia="Times New Roman" w:hAnsi="Arial" w:cs="Arial"/>
          <w:color w:val="3F3F3F"/>
          <w:sz w:val="20"/>
          <w:szCs w:val="20"/>
          <w:lang w:eastAsia="da-DK"/>
        </w:rPr>
        <w:t>acrylplastmaling</w:t>
      </w:r>
      <w:proofErr w:type="spellEnd"/>
      <w:r w:rsidRPr="00044A9B">
        <w:rPr>
          <w:rFonts w:ascii="Arial" w:eastAsia="Times New Roman" w:hAnsi="Arial" w:cs="Arial"/>
          <w:color w:val="3F3F3F"/>
          <w:sz w:val="20"/>
          <w:szCs w:val="20"/>
          <w:lang w:eastAsia="da-DK"/>
        </w:rPr>
        <w:t>, glanstrin 55, modehvid.</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4.      Afstøvning og færdigbehandling med akrylplastmaling, glanstrin 55, modehvid.</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Udfaldskrav skal være ensartet dækkende, lukket og glat overflade.</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Ved vedligeholdelse af glasvæv/filt:</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1.      Afvaskning af kalk og sæberester med eddikesyre 32 </w:t>
      </w:r>
      <w:proofErr w:type="gramStart"/>
      <w:r w:rsidRPr="00044A9B">
        <w:rPr>
          <w:rFonts w:ascii="Arial" w:eastAsia="Times New Roman" w:hAnsi="Arial" w:cs="Arial"/>
          <w:color w:val="3F3F3F"/>
          <w:sz w:val="20"/>
          <w:szCs w:val="20"/>
          <w:lang w:eastAsia="da-DK"/>
        </w:rPr>
        <w:t>%  blandet</w:t>
      </w:r>
      <w:proofErr w:type="gramEnd"/>
      <w:r w:rsidRPr="00044A9B">
        <w:rPr>
          <w:rFonts w:ascii="Arial" w:eastAsia="Times New Roman" w:hAnsi="Arial" w:cs="Arial"/>
          <w:color w:val="3F3F3F"/>
          <w:sz w:val="20"/>
          <w:szCs w:val="20"/>
          <w:lang w:eastAsia="da-DK"/>
        </w:rPr>
        <w:t xml:space="preserve"> med vand i forholdet 1:3.</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2.      Afvaskning med grundrengøringsmiddel i henhold til brugsvejledning.</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3.      Slibning og afstøvning af overfladen, eventuelle huller </w:t>
      </w:r>
      <w:proofErr w:type="spellStart"/>
      <w:r w:rsidRPr="00044A9B">
        <w:rPr>
          <w:rFonts w:ascii="Arial" w:eastAsia="Times New Roman" w:hAnsi="Arial" w:cs="Arial"/>
          <w:color w:val="3F3F3F"/>
          <w:sz w:val="20"/>
          <w:szCs w:val="20"/>
          <w:lang w:eastAsia="da-DK"/>
        </w:rPr>
        <w:t>udspartles</w:t>
      </w:r>
      <w:proofErr w:type="spellEnd"/>
      <w:r w:rsidRPr="00044A9B">
        <w:rPr>
          <w:rFonts w:ascii="Arial" w:eastAsia="Times New Roman" w:hAnsi="Arial" w:cs="Arial"/>
          <w:color w:val="3F3F3F"/>
          <w:sz w:val="20"/>
          <w:szCs w:val="20"/>
          <w:lang w:eastAsia="da-DK"/>
        </w:rPr>
        <w:t xml:space="preserve"> med akryl fugemasse eller vådrumsspartel.</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4.      Maling med vådrumsmaling, glanstrin 55, modehvid.</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Udfaldskrav skal være ensartet dækkende, lukket og glat overflade.</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proofErr w:type="gramStart"/>
      <w:r w:rsidRPr="00044A9B">
        <w:rPr>
          <w:rFonts w:ascii="Arial" w:eastAsia="Times New Roman" w:hAnsi="Arial" w:cs="Arial"/>
          <w:b/>
          <w:bCs/>
          <w:color w:val="3F3F3F"/>
          <w:sz w:val="20"/>
          <w:szCs w:val="20"/>
          <w:lang w:eastAsia="da-DK"/>
        </w:rPr>
        <w:t>Loftsbehandling</w:t>
      </w:r>
      <w:r w:rsidRPr="00044A9B">
        <w:rPr>
          <w:rFonts w:ascii="Arial" w:eastAsia="Times New Roman" w:hAnsi="Arial" w:cs="Arial"/>
          <w:color w:val="3F3F3F"/>
          <w:sz w:val="20"/>
          <w:szCs w:val="20"/>
          <w:lang w:eastAsia="da-DK"/>
        </w:rPr>
        <w:t>                                                   </w:t>
      </w:r>
      <w:r w:rsidRPr="00044A9B">
        <w:rPr>
          <w:rFonts w:ascii="Arial" w:eastAsia="Times New Roman" w:hAnsi="Arial" w:cs="Arial"/>
          <w:color w:val="3F3F3F"/>
          <w:sz w:val="20"/>
          <w:szCs w:val="20"/>
          <w:u w:val="single"/>
          <w:lang w:eastAsia="da-DK"/>
        </w:rPr>
        <w:t>Gipslofter</w:t>
      </w:r>
      <w:proofErr w:type="gramEnd"/>
      <w:r w:rsidRPr="00044A9B">
        <w:rPr>
          <w:rFonts w:ascii="Arial" w:eastAsia="Times New Roman" w:hAnsi="Arial" w:cs="Arial"/>
          <w:color w:val="3F3F3F"/>
          <w:sz w:val="20"/>
          <w:szCs w:val="20"/>
          <w:lang w:eastAsia="da-DK"/>
        </w:rPr>
        <w:t xml:space="preserve">: afvaskes og </w:t>
      </w:r>
      <w:proofErr w:type="spellStart"/>
      <w:r w:rsidRPr="00044A9B">
        <w:rPr>
          <w:rFonts w:ascii="Arial" w:eastAsia="Times New Roman" w:hAnsi="Arial" w:cs="Arial"/>
          <w:color w:val="3F3F3F"/>
          <w:sz w:val="20"/>
          <w:szCs w:val="20"/>
          <w:lang w:eastAsia="da-DK"/>
        </w:rPr>
        <w:t>udspartles</w:t>
      </w:r>
      <w:proofErr w:type="spellEnd"/>
      <w:r w:rsidRPr="00044A9B">
        <w:rPr>
          <w:rFonts w:ascii="Arial" w:eastAsia="Times New Roman" w:hAnsi="Arial" w:cs="Arial"/>
          <w:color w:val="3F3F3F"/>
          <w:sz w:val="20"/>
          <w:szCs w:val="20"/>
          <w:lang w:eastAsia="da-DK"/>
        </w:rPr>
        <w:t>. Herefter males minimum 1-2 gange med plastikmaling glanstrin 7, modehvid. Udfaldskrav: skal være ensartet dækkende, lukket og glat overflade.</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lastRenderedPageBreak/>
        <w:t>Hvor der på lofter opsættes glasfilt på grund af revnedannelser skal følgende behandling foretages:</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1.      Afrensning og afvaskning til fast og bæredygtig grund.</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2.      Pletspartling med sandspartelmasse.</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3.      Grunding med alkydgrunder, vandig.</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4.      Opsætning af armeringsfilt i klæber, baner skal være stødt mod hinanden.</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5.      Herefter males minimum 2 gange med plastikmaling, glanstrin 7, modehvid.</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Udfaldskrav skal være dækkende, lukket og glat overflade.</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proofErr w:type="gramStart"/>
      <w:r w:rsidRPr="00044A9B">
        <w:rPr>
          <w:rFonts w:ascii="Arial" w:eastAsia="Times New Roman" w:hAnsi="Arial" w:cs="Arial"/>
          <w:b/>
          <w:bCs/>
          <w:color w:val="3F3F3F"/>
          <w:sz w:val="20"/>
          <w:szCs w:val="20"/>
          <w:u w:val="single"/>
          <w:lang w:eastAsia="da-DK"/>
        </w:rPr>
        <w:t>Depotrum</w:t>
      </w:r>
      <w:r w:rsidRPr="00044A9B">
        <w:rPr>
          <w:rFonts w:ascii="Arial" w:eastAsia="Times New Roman" w:hAnsi="Arial" w:cs="Arial"/>
          <w:color w:val="3F3F3F"/>
          <w:sz w:val="20"/>
          <w:szCs w:val="20"/>
          <w:lang w:eastAsia="da-DK"/>
        </w:rPr>
        <w:t>                                      </w:t>
      </w:r>
      <w:r w:rsidRPr="00044A9B">
        <w:rPr>
          <w:rFonts w:ascii="Arial" w:eastAsia="Times New Roman" w:hAnsi="Arial" w:cs="Arial"/>
          <w:b/>
          <w:bCs/>
          <w:color w:val="3F3F3F"/>
          <w:sz w:val="20"/>
          <w:szCs w:val="20"/>
          <w:lang w:eastAsia="da-DK"/>
        </w:rPr>
        <w:t>5</w:t>
      </w:r>
      <w:proofErr w:type="gramEnd"/>
      <w:r w:rsidRPr="00044A9B">
        <w:rPr>
          <w:rFonts w:ascii="Arial" w:eastAsia="Times New Roman" w:hAnsi="Arial" w:cs="Arial"/>
          <w:b/>
          <w:bCs/>
          <w:color w:val="3F3F3F"/>
          <w:sz w:val="20"/>
          <w:szCs w:val="20"/>
          <w:lang w:eastAsia="da-DK"/>
        </w:rPr>
        <w:t>.       </w:t>
      </w:r>
      <w:r w:rsidRPr="00044A9B">
        <w:rPr>
          <w:rFonts w:ascii="Arial" w:eastAsia="Times New Roman" w:hAnsi="Arial" w:cs="Arial"/>
          <w:color w:val="3F3F3F"/>
          <w:sz w:val="20"/>
          <w:szCs w:val="20"/>
          <w:lang w:eastAsia="da-DK"/>
        </w:rPr>
        <w:t> Udspartles. Herefter males minimum 1-2 gange med plasticmaling glanstrin 7 modehvid.</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Udfaldskrav skal være dækkende, lukket og glat overflade.</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proofErr w:type="gramStart"/>
      <w:r w:rsidRPr="00044A9B">
        <w:rPr>
          <w:rFonts w:ascii="Arial" w:eastAsia="Times New Roman" w:hAnsi="Arial" w:cs="Arial"/>
          <w:b/>
          <w:bCs/>
          <w:color w:val="3F3F3F"/>
          <w:sz w:val="20"/>
          <w:szCs w:val="20"/>
          <w:u w:val="single"/>
          <w:lang w:eastAsia="da-DK"/>
        </w:rPr>
        <w:t>Gulve</w:t>
      </w:r>
      <w:r w:rsidRPr="00044A9B">
        <w:rPr>
          <w:rFonts w:ascii="Arial" w:eastAsia="Times New Roman" w:hAnsi="Arial" w:cs="Arial"/>
          <w:color w:val="3F3F3F"/>
          <w:sz w:val="20"/>
          <w:szCs w:val="20"/>
          <w:lang w:eastAsia="da-DK"/>
        </w:rPr>
        <w:t>                                                        </w:t>
      </w:r>
      <w:r w:rsidRPr="00044A9B">
        <w:rPr>
          <w:rFonts w:ascii="Arial" w:eastAsia="Times New Roman" w:hAnsi="Arial" w:cs="Arial"/>
          <w:b/>
          <w:bCs/>
          <w:color w:val="3F3F3F"/>
          <w:sz w:val="20"/>
          <w:szCs w:val="20"/>
          <w:lang w:eastAsia="da-DK"/>
        </w:rPr>
        <w:t>6</w:t>
      </w:r>
      <w:proofErr w:type="gramEnd"/>
      <w:r w:rsidRPr="00044A9B">
        <w:rPr>
          <w:rFonts w:ascii="Arial" w:eastAsia="Times New Roman" w:hAnsi="Arial" w:cs="Arial"/>
          <w:b/>
          <w:bCs/>
          <w:color w:val="3F3F3F"/>
          <w:sz w:val="20"/>
          <w:szCs w:val="20"/>
          <w:lang w:eastAsia="da-DK"/>
        </w:rPr>
        <w:t>.</w:t>
      </w:r>
      <w:r w:rsidRPr="00044A9B">
        <w:rPr>
          <w:rFonts w:ascii="Arial" w:eastAsia="Times New Roman" w:hAnsi="Arial" w:cs="Arial"/>
          <w:color w:val="3F3F3F"/>
          <w:sz w:val="20"/>
          <w:szCs w:val="20"/>
          <w:lang w:eastAsia="da-DK"/>
        </w:rPr>
        <w:t>                  Vedligeholdelse af gulve skal ske i nødvendigt omfang i</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                                                                                       </w:t>
      </w:r>
      <w:proofErr w:type="spellStart"/>
      <w:r w:rsidRPr="00044A9B">
        <w:rPr>
          <w:rFonts w:ascii="Arial" w:eastAsia="Times New Roman" w:hAnsi="Arial" w:cs="Arial"/>
          <w:color w:val="3F3F3F"/>
          <w:sz w:val="20"/>
          <w:szCs w:val="20"/>
          <w:lang w:eastAsia="da-DK"/>
        </w:rPr>
        <w:t>boperioden</w:t>
      </w:r>
      <w:proofErr w:type="spellEnd"/>
      <w:r w:rsidRPr="00044A9B">
        <w:rPr>
          <w:rFonts w:ascii="Arial" w:eastAsia="Times New Roman" w:hAnsi="Arial" w:cs="Arial"/>
          <w:color w:val="3F3F3F"/>
          <w:sz w:val="20"/>
          <w:szCs w:val="20"/>
          <w:lang w:eastAsia="da-DK"/>
        </w:rPr>
        <w:t>, med 2 til 5 års mellemrum.</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r w:rsidRPr="00044A9B">
        <w:rPr>
          <w:rFonts w:ascii="Arial" w:eastAsia="Times New Roman" w:hAnsi="Arial" w:cs="Arial"/>
          <w:b/>
          <w:bCs/>
          <w:color w:val="3F3F3F"/>
          <w:sz w:val="20"/>
          <w:szCs w:val="20"/>
          <w:lang w:eastAsia="da-DK"/>
        </w:rPr>
        <w:t>Parketgulve skal behandles som følger:</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Lakering af gulve:</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1.      Rensning</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2.      Afstøvning</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proofErr w:type="gramStart"/>
      <w:r w:rsidRPr="00044A9B">
        <w:rPr>
          <w:rFonts w:ascii="Arial" w:eastAsia="Times New Roman" w:hAnsi="Arial" w:cs="Arial"/>
          <w:color w:val="3F3F3F"/>
          <w:sz w:val="20"/>
          <w:szCs w:val="20"/>
          <w:lang w:eastAsia="da-DK"/>
        </w:rPr>
        <w:t>3.      2</w:t>
      </w:r>
      <w:proofErr w:type="gramEnd"/>
      <w:r w:rsidRPr="00044A9B">
        <w:rPr>
          <w:rFonts w:ascii="Arial" w:eastAsia="Times New Roman" w:hAnsi="Arial" w:cs="Arial"/>
          <w:color w:val="3F3F3F"/>
          <w:sz w:val="20"/>
          <w:szCs w:val="20"/>
          <w:lang w:eastAsia="da-DK"/>
        </w:rPr>
        <w:t xml:space="preserve"> gange parket – og gulvlak, blank</w:t>
      </w:r>
    </w:p>
    <w:p w:rsid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Udfaldskrav: Ensartet, mættet, lukket og glat flade.</w:t>
      </w:r>
    </w:p>
    <w:p w:rsid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Klinke- og flisegulve skal behandles som følger:</w:t>
      </w:r>
      <w:r>
        <w:rPr>
          <w:rFonts w:ascii="Arial" w:eastAsia="Times New Roman" w:hAnsi="Arial" w:cs="Arial"/>
          <w:color w:val="3F3F3F"/>
          <w:sz w:val="20"/>
          <w:szCs w:val="20"/>
          <w:lang w:eastAsia="da-DK"/>
        </w:rPr>
        <w:t xml:space="preserve"> </w:t>
      </w:r>
      <w:r w:rsidRPr="00044A9B">
        <w:rPr>
          <w:rFonts w:ascii="Arial" w:eastAsia="Times New Roman" w:hAnsi="Arial" w:cs="Arial"/>
          <w:color w:val="3F3F3F"/>
          <w:sz w:val="20"/>
          <w:szCs w:val="20"/>
          <w:lang w:eastAsia="da-DK"/>
        </w:rPr>
        <w:t>Se afdelingens driftsmanual.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proofErr w:type="gramStart"/>
      <w:r w:rsidRPr="00044A9B">
        <w:rPr>
          <w:rFonts w:ascii="Arial" w:eastAsia="Times New Roman" w:hAnsi="Arial" w:cs="Arial"/>
          <w:b/>
          <w:bCs/>
          <w:color w:val="3F3F3F"/>
          <w:sz w:val="20"/>
          <w:szCs w:val="20"/>
          <w:u w:val="single"/>
          <w:lang w:eastAsia="da-DK"/>
        </w:rPr>
        <w:t>Træværk</w:t>
      </w:r>
      <w:r w:rsidRPr="00044A9B">
        <w:rPr>
          <w:rFonts w:ascii="Arial" w:eastAsia="Times New Roman" w:hAnsi="Arial" w:cs="Arial"/>
          <w:color w:val="3F3F3F"/>
          <w:sz w:val="20"/>
          <w:szCs w:val="20"/>
          <w:lang w:eastAsia="da-DK"/>
        </w:rPr>
        <w:t>                                       </w:t>
      </w:r>
      <w:r w:rsidRPr="00044A9B">
        <w:rPr>
          <w:rFonts w:ascii="Arial" w:eastAsia="Times New Roman" w:hAnsi="Arial" w:cs="Arial"/>
          <w:b/>
          <w:bCs/>
          <w:color w:val="3F3F3F"/>
          <w:sz w:val="20"/>
          <w:szCs w:val="20"/>
          <w:lang w:eastAsia="da-DK"/>
        </w:rPr>
        <w:t>7</w:t>
      </w:r>
      <w:proofErr w:type="gramEnd"/>
      <w:r w:rsidRPr="00044A9B">
        <w:rPr>
          <w:rFonts w:ascii="Arial" w:eastAsia="Times New Roman" w:hAnsi="Arial" w:cs="Arial"/>
          <w:b/>
          <w:bCs/>
          <w:color w:val="3F3F3F"/>
          <w:sz w:val="20"/>
          <w:szCs w:val="20"/>
          <w:lang w:eastAsia="da-DK"/>
        </w:rPr>
        <w:t>.</w:t>
      </w:r>
      <w:r w:rsidRPr="00044A9B">
        <w:rPr>
          <w:rFonts w:ascii="Arial" w:eastAsia="Times New Roman" w:hAnsi="Arial" w:cs="Arial"/>
          <w:color w:val="3F3F3F"/>
          <w:sz w:val="20"/>
          <w:szCs w:val="20"/>
          <w:lang w:eastAsia="da-DK"/>
        </w:rPr>
        <w:t>        </w:t>
      </w:r>
      <w:r w:rsidRPr="00044A9B">
        <w:rPr>
          <w:rFonts w:ascii="Arial" w:eastAsia="Times New Roman" w:hAnsi="Arial" w:cs="Arial"/>
          <w:b/>
          <w:bCs/>
          <w:color w:val="3F3F3F"/>
          <w:sz w:val="20"/>
          <w:szCs w:val="20"/>
          <w:lang w:eastAsia="da-DK"/>
        </w:rPr>
        <w:t>Karme, fodpaneler, vinduer, lister skal behandles som følger:</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lastRenderedPageBreak/>
        <w:t>1.        Afvaskes med grundrengøringsmiddel med blandingsforhold som i produktvejledning.</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2.        Mellemslibning.</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3.        Pletspartling.</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4.        Males minimum en gang med plastgrund- og mellemmaling.</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5.        Males minimum en gang med </w:t>
      </w:r>
      <w:proofErr w:type="spellStart"/>
      <w:r w:rsidRPr="00044A9B">
        <w:rPr>
          <w:rFonts w:ascii="Arial" w:eastAsia="Times New Roman" w:hAnsi="Arial" w:cs="Arial"/>
          <w:color w:val="3F3F3F"/>
          <w:sz w:val="20"/>
          <w:szCs w:val="20"/>
          <w:lang w:eastAsia="da-DK"/>
        </w:rPr>
        <w:t>acrylplastemalje</w:t>
      </w:r>
      <w:proofErr w:type="spellEnd"/>
      <w:r w:rsidRPr="00044A9B">
        <w:rPr>
          <w:rFonts w:ascii="Arial" w:eastAsia="Times New Roman" w:hAnsi="Arial" w:cs="Arial"/>
          <w:color w:val="3F3F3F"/>
          <w:sz w:val="20"/>
          <w:szCs w:val="20"/>
          <w:lang w:eastAsia="da-DK"/>
        </w:rPr>
        <w:t xml:space="preserve"> halvmat glanstrin 25 grå/hvid.</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Udfaldskrav: skal være ensartet dækkende, lukket og glat</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overflade.</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proofErr w:type="gramStart"/>
      <w:r w:rsidRPr="00044A9B">
        <w:rPr>
          <w:rFonts w:ascii="Arial" w:eastAsia="Times New Roman" w:hAnsi="Arial" w:cs="Arial"/>
          <w:b/>
          <w:bCs/>
          <w:color w:val="3F3F3F"/>
          <w:sz w:val="20"/>
          <w:szCs w:val="20"/>
          <w:u w:val="single"/>
          <w:lang w:eastAsia="da-DK"/>
        </w:rPr>
        <w:t>Døre</w:t>
      </w:r>
      <w:r w:rsidRPr="00044A9B">
        <w:rPr>
          <w:rFonts w:ascii="Arial" w:eastAsia="Times New Roman" w:hAnsi="Arial" w:cs="Arial"/>
          <w:b/>
          <w:bCs/>
          <w:color w:val="3F3F3F"/>
          <w:sz w:val="20"/>
          <w:szCs w:val="20"/>
          <w:lang w:eastAsia="da-DK"/>
        </w:rPr>
        <w:t>                                            </w:t>
      </w:r>
      <w:r w:rsidRPr="00044A9B">
        <w:rPr>
          <w:rFonts w:ascii="Arial" w:eastAsia="Times New Roman" w:hAnsi="Arial" w:cs="Arial"/>
          <w:color w:val="3F3F3F"/>
          <w:sz w:val="20"/>
          <w:szCs w:val="20"/>
          <w:lang w:eastAsia="da-DK"/>
        </w:rPr>
        <w:t> Hvis</w:t>
      </w:r>
      <w:proofErr w:type="gramEnd"/>
      <w:r w:rsidRPr="00044A9B">
        <w:rPr>
          <w:rFonts w:ascii="Arial" w:eastAsia="Times New Roman" w:hAnsi="Arial" w:cs="Arial"/>
          <w:color w:val="3F3F3F"/>
          <w:sz w:val="20"/>
          <w:szCs w:val="20"/>
          <w:lang w:eastAsia="da-DK"/>
        </w:rPr>
        <w:t xml:space="preserve"> der foretages ændring af den bestående </w:t>
      </w:r>
      <w:proofErr w:type="spellStart"/>
      <w:r w:rsidRPr="00044A9B">
        <w:rPr>
          <w:rFonts w:ascii="Arial" w:eastAsia="Times New Roman" w:hAnsi="Arial" w:cs="Arial"/>
          <w:color w:val="3F3F3F"/>
          <w:sz w:val="20"/>
          <w:szCs w:val="20"/>
          <w:lang w:eastAsia="da-DK"/>
        </w:rPr>
        <w:t>behandlings-form</w:t>
      </w:r>
      <w:proofErr w:type="spellEnd"/>
      <w:r w:rsidRPr="00044A9B">
        <w:rPr>
          <w:rFonts w:ascii="Arial" w:eastAsia="Times New Roman" w:hAnsi="Arial" w:cs="Arial"/>
          <w:color w:val="3F3F3F"/>
          <w:sz w:val="20"/>
          <w:szCs w:val="20"/>
          <w:lang w:eastAsia="da-DK"/>
        </w:rPr>
        <w:t>, skal ændringen være godkendt i afdelingens husorden.</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u w:val="single"/>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r w:rsidRPr="00044A9B">
        <w:rPr>
          <w:rFonts w:ascii="Arial" w:eastAsia="Times New Roman" w:hAnsi="Arial" w:cs="Arial"/>
          <w:color w:val="3F3F3F"/>
          <w:sz w:val="20"/>
          <w:szCs w:val="20"/>
          <w:u w:val="single"/>
          <w:lang w:eastAsia="da-DK"/>
        </w:rPr>
        <w:t>Lakerede døre</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1.      Afrensning og afvaskning.</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2.      Mellemslibning.</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3.      To gange lak.</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proofErr w:type="gramStart"/>
      <w:r w:rsidRPr="00044A9B">
        <w:rPr>
          <w:rFonts w:ascii="Arial" w:eastAsia="Times New Roman" w:hAnsi="Arial" w:cs="Arial"/>
          <w:b/>
          <w:bCs/>
          <w:color w:val="3F3F3F"/>
          <w:sz w:val="20"/>
          <w:szCs w:val="20"/>
          <w:u w:val="single"/>
          <w:lang w:eastAsia="da-DK"/>
        </w:rPr>
        <w:t>Inventar</w:t>
      </w:r>
      <w:r w:rsidRPr="00044A9B">
        <w:rPr>
          <w:rFonts w:ascii="Arial" w:eastAsia="Times New Roman" w:hAnsi="Arial" w:cs="Arial"/>
          <w:color w:val="3F3F3F"/>
          <w:sz w:val="20"/>
          <w:szCs w:val="20"/>
          <w:lang w:eastAsia="da-DK"/>
        </w:rPr>
        <w:t>                                </w:t>
      </w:r>
      <w:r w:rsidRPr="00044A9B">
        <w:rPr>
          <w:rFonts w:ascii="Arial" w:eastAsia="Times New Roman" w:hAnsi="Arial" w:cs="Arial"/>
          <w:b/>
          <w:bCs/>
          <w:color w:val="3F3F3F"/>
          <w:sz w:val="20"/>
          <w:szCs w:val="20"/>
          <w:lang w:eastAsia="da-DK"/>
        </w:rPr>
        <w:t>8</w:t>
      </w:r>
      <w:proofErr w:type="gramEnd"/>
      <w:r w:rsidRPr="00044A9B">
        <w:rPr>
          <w:rFonts w:ascii="Arial" w:eastAsia="Times New Roman" w:hAnsi="Arial" w:cs="Arial"/>
          <w:b/>
          <w:bCs/>
          <w:color w:val="3F3F3F"/>
          <w:sz w:val="20"/>
          <w:szCs w:val="20"/>
          <w:lang w:eastAsia="da-DK"/>
        </w:rPr>
        <w:t>.</w:t>
      </w:r>
      <w:r w:rsidRPr="00044A9B">
        <w:rPr>
          <w:rFonts w:ascii="Arial" w:eastAsia="Times New Roman" w:hAnsi="Arial" w:cs="Arial"/>
          <w:color w:val="3F3F3F"/>
          <w:sz w:val="20"/>
          <w:szCs w:val="20"/>
          <w:lang w:eastAsia="da-DK"/>
        </w:rPr>
        <w:t>      </w:t>
      </w:r>
      <w:r w:rsidRPr="00044A9B">
        <w:rPr>
          <w:rFonts w:ascii="Arial" w:eastAsia="Times New Roman" w:hAnsi="Arial" w:cs="Arial"/>
          <w:b/>
          <w:bCs/>
          <w:color w:val="3F3F3F"/>
          <w:sz w:val="20"/>
          <w:szCs w:val="20"/>
          <w:lang w:eastAsia="da-DK"/>
        </w:rPr>
        <w:t>Finerede</w:t>
      </w:r>
      <w:r w:rsidRPr="00044A9B">
        <w:rPr>
          <w:rFonts w:ascii="Arial" w:eastAsia="Times New Roman" w:hAnsi="Arial" w:cs="Arial"/>
          <w:color w:val="3F3F3F"/>
          <w:sz w:val="20"/>
          <w:szCs w:val="20"/>
          <w:lang w:eastAsia="da-DK"/>
        </w:rPr>
        <w:t> </w:t>
      </w:r>
      <w:r w:rsidRPr="00044A9B">
        <w:rPr>
          <w:rFonts w:ascii="Arial" w:eastAsia="Times New Roman" w:hAnsi="Arial" w:cs="Arial"/>
          <w:b/>
          <w:bCs/>
          <w:color w:val="3F3F3F"/>
          <w:sz w:val="20"/>
          <w:szCs w:val="20"/>
          <w:lang w:eastAsia="da-DK"/>
        </w:rPr>
        <w:t>Skabslåger, køkkenlåger, køkkenskabe og laminatlåger skal behandles som følger:</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Hvis der foretages ændring af den bestående </w:t>
      </w:r>
      <w:proofErr w:type="spellStart"/>
      <w:r w:rsidRPr="00044A9B">
        <w:rPr>
          <w:rFonts w:ascii="Arial" w:eastAsia="Times New Roman" w:hAnsi="Arial" w:cs="Arial"/>
          <w:color w:val="3F3F3F"/>
          <w:sz w:val="20"/>
          <w:szCs w:val="20"/>
          <w:lang w:eastAsia="da-DK"/>
        </w:rPr>
        <w:t>behandlings-form</w:t>
      </w:r>
      <w:proofErr w:type="spellEnd"/>
      <w:r w:rsidRPr="00044A9B">
        <w:rPr>
          <w:rFonts w:ascii="Arial" w:eastAsia="Times New Roman" w:hAnsi="Arial" w:cs="Arial"/>
          <w:color w:val="3F3F3F"/>
          <w:sz w:val="20"/>
          <w:szCs w:val="20"/>
          <w:lang w:eastAsia="da-DK"/>
        </w:rPr>
        <w:t>, skal ændringen være godkendt i afdelingens husorden.</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1.  Afvaskes med grundrengøringsmiddel med</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                                                                      </w:t>
      </w:r>
      <w:proofErr w:type="gramStart"/>
      <w:r w:rsidRPr="00044A9B">
        <w:rPr>
          <w:rFonts w:ascii="Arial" w:eastAsia="Times New Roman" w:hAnsi="Arial" w:cs="Arial"/>
          <w:color w:val="3F3F3F"/>
          <w:sz w:val="20"/>
          <w:szCs w:val="20"/>
          <w:lang w:eastAsia="da-DK"/>
        </w:rPr>
        <w:t>blandingsforhold som i produktvejledning.</w:t>
      </w:r>
      <w:proofErr w:type="gramEnd"/>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Udfaldskrav: skal være ensartet dækkende, lukket og</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                                                                 </w:t>
      </w:r>
      <w:proofErr w:type="gramStart"/>
      <w:r w:rsidRPr="00044A9B">
        <w:rPr>
          <w:rFonts w:ascii="Arial" w:eastAsia="Times New Roman" w:hAnsi="Arial" w:cs="Arial"/>
          <w:color w:val="3F3F3F"/>
          <w:sz w:val="20"/>
          <w:szCs w:val="20"/>
          <w:lang w:eastAsia="da-DK"/>
        </w:rPr>
        <w:t>glat overflade.</w:t>
      </w:r>
      <w:proofErr w:type="gramEnd"/>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lastRenderedPageBreak/>
        <w:t>                                                                 Radiatorer skal behandles som følger:</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1.  Afvaskes med grundrengøringsmiddel med blandings-</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                                                                      </w:t>
      </w:r>
      <w:proofErr w:type="gramStart"/>
      <w:r w:rsidRPr="00044A9B">
        <w:rPr>
          <w:rFonts w:ascii="Arial" w:eastAsia="Times New Roman" w:hAnsi="Arial" w:cs="Arial"/>
          <w:color w:val="3F3F3F"/>
          <w:sz w:val="20"/>
          <w:szCs w:val="20"/>
          <w:lang w:eastAsia="da-DK"/>
        </w:rPr>
        <w:t>forhold som i produktvejledning.</w:t>
      </w:r>
      <w:proofErr w:type="gramEnd"/>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2.  Mellemslibning</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                                                                 3.  </w:t>
      </w:r>
      <w:proofErr w:type="spellStart"/>
      <w:r w:rsidRPr="00044A9B">
        <w:rPr>
          <w:rFonts w:ascii="Arial" w:eastAsia="Times New Roman" w:hAnsi="Arial" w:cs="Arial"/>
          <w:color w:val="3F3F3F"/>
          <w:sz w:val="20"/>
          <w:szCs w:val="20"/>
          <w:lang w:eastAsia="da-DK"/>
        </w:rPr>
        <w:t>Pletning</w:t>
      </w:r>
      <w:proofErr w:type="spellEnd"/>
      <w:r w:rsidRPr="00044A9B">
        <w:rPr>
          <w:rFonts w:ascii="Arial" w:eastAsia="Times New Roman" w:hAnsi="Arial" w:cs="Arial"/>
          <w:color w:val="3F3F3F"/>
          <w:sz w:val="20"/>
          <w:szCs w:val="20"/>
          <w:lang w:eastAsia="da-DK"/>
        </w:rPr>
        <w:t xml:space="preserve"> med rusthindrende maling.</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4.  Males minimum 1-2 gange med radiatormaling</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glanstrin 50, råhvid.</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Udfaldskrav: skal være ensartet dækkende, lukket og glat overflade.</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roofErr w:type="gramStart"/>
      <w:r w:rsidRPr="00044A9B">
        <w:rPr>
          <w:rFonts w:ascii="Arial" w:eastAsia="Times New Roman" w:hAnsi="Arial" w:cs="Arial"/>
          <w:b/>
          <w:bCs/>
          <w:color w:val="3F3F3F"/>
          <w:sz w:val="20"/>
          <w:szCs w:val="20"/>
          <w:lang w:eastAsia="da-DK"/>
        </w:rPr>
        <w:t>VII</w:t>
      </w:r>
      <w:r w:rsidRPr="00044A9B">
        <w:rPr>
          <w:rFonts w:ascii="Arial" w:eastAsia="Times New Roman" w:hAnsi="Arial" w:cs="Arial"/>
          <w:color w:val="3F3F3F"/>
          <w:sz w:val="20"/>
          <w:szCs w:val="20"/>
          <w:lang w:eastAsia="da-DK"/>
        </w:rPr>
        <w:t>   </w:t>
      </w:r>
      <w:r w:rsidRPr="00044A9B">
        <w:rPr>
          <w:rFonts w:ascii="Arial" w:eastAsia="Times New Roman" w:hAnsi="Arial" w:cs="Arial"/>
          <w:b/>
          <w:bCs/>
          <w:color w:val="3F3F3F"/>
          <w:sz w:val="20"/>
          <w:szCs w:val="20"/>
          <w:lang w:eastAsia="da-DK"/>
        </w:rPr>
        <w:t>Standard</w:t>
      </w:r>
      <w:proofErr w:type="gramEnd"/>
      <w:r w:rsidRPr="00044A9B">
        <w:rPr>
          <w:rFonts w:ascii="Arial" w:eastAsia="Times New Roman" w:hAnsi="Arial" w:cs="Arial"/>
          <w:b/>
          <w:bCs/>
          <w:color w:val="3F3F3F"/>
          <w:sz w:val="20"/>
          <w:szCs w:val="20"/>
          <w:lang w:eastAsia="da-DK"/>
        </w:rPr>
        <w:t xml:space="preserve"> for boligernes vedligeholdelsesstand</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ved overtagelsen</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xml:space="preserve">Boligens standard </w:t>
      </w:r>
      <w:proofErr w:type="gramStart"/>
      <w:r w:rsidRPr="00044A9B">
        <w:rPr>
          <w:rFonts w:ascii="Arial" w:eastAsia="Times New Roman" w:hAnsi="Arial" w:cs="Arial"/>
          <w:b/>
          <w:bCs/>
          <w:color w:val="3F3F3F"/>
          <w:sz w:val="20"/>
          <w:szCs w:val="20"/>
          <w:lang w:eastAsia="da-DK"/>
        </w:rPr>
        <w:t>ved                 1</w:t>
      </w:r>
      <w:proofErr w:type="gramEnd"/>
      <w:r w:rsidRPr="00044A9B">
        <w:rPr>
          <w:rFonts w:ascii="Arial" w:eastAsia="Times New Roman" w:hAnsi="Arial" w:cs="Arial"/>
          <w:b/>
          <w:bCs/>
          <w:color w:val="3F3F3F"/>
          <w:sz w:val="20"/>
          <w:szCs w:val="20"/>
          <w:lang w:eastAsia="da-DK"/>
        </w:rPr>
        <w:t>.       </w:t>
      </w:r>
      <w:r w:rsidRPr="00044A9B">
        <w:rPr>
          <w:rFonts w:ascii="Arial" w:eastAsia="Times New Roman" w:hAnsi="Arial" w:cs="Arial"/>
          <w:color w:val="3F3F3F"/>
          <w:sz w:val="20"/>
          <w:szCs w:val="20"/>
          <w:lang w:eastAsia="da-DK"/>
        </w:rPr>
        <w:t> Ved lejerens overtagelse af boligen fremtræder lofter og</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proofErr w:type="gramStart"/>
      <w:r w:rsidRPr="00044A9B">
        <w:rPr>
          <w:rFonts w:ascii="Arial" w:eastAsia="Times New Roman" w:hAnsi="Arial" w:cs="Arial"/>
          <w:b/>
          <w:bCs/>
          <w:color w:val="3F3F3F"/>
          <w:sz w:val="20"/>
          <w:szCs w:val="20"/>
          <w:lang w:eastAsia="da-DK"/>
        </w:rPr>
        <w:t>lejemålets begyndelse                            </w:t>
      </w:r>
      <w:r w:rsidRPr="00044A9B">
        <w:rPr>
          <w:rFonts w:ascii="Arial" w:eastAsia="Times New Roman" w:hAnsi="Arial" w:cs="Arial"/>
          <w:color w:val="3F3F3F"/>
          <w:sz w:val="20"/>
          <w:szCs w:val="20"/>
          <w:lang w:eastAsia="da-DK"/>
        </w:rPr>
        <w:t xml:space="preserve"> vægge </w:t>
      </w:r>
      <w:proofErr w:type="spellStart"/>
      <w:r w:rsidRPr="00044A9B">
        <w:rPr>
          <w:rFonts w:ascii="Arial" w:eastAsia="Times New Roman" w:hAnsi="Arial" w:cs="Arial"/>
          <w:color w:val="3F3F3F"/>
          <w:sz w:val="20"/>
          <w:szCs w:val="20"/>
          <w:lang w:eastAsia="da-DK"/>
        </w:rPr>
        <w:t>nyistandsatte</w:t>
      </w:r>
      <w:proofErr w:type="spellEnd"/>
      <w:r w:rsidRPr="00044A9B">
        <w:rPr>
          <w:rFonts w:ascii="Arial" w:eastAsia="Times New Roman" w:hAnsi="Arial" w:cs="Arial"/>
          <w:color w:val="3F3F3F"/>
          <w:sz w:val="20"/>
          <w:szCs w:val="20"/>
          <w:lang w:eastAsia="da-DK"/>
        </w:rPr>
        <w:t>.</w:t>
      </w:r>
      <w:proofErr w:type="gramEnd"/>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xml:space="preserve">                                                      </w:t>
      </w:r>
      <w:proofErr w:type="gramStart"/>
      <w:r w:rsidRPr="00044A9B">
        <w:rPr>
          <w:rFonts w:ascii="Arial" w:eastAsia="Times New Roman" w:hAnsi="Arial" w:cs="Arial"/>
          <w:b/>
          <w:bCs/>
          <w:color w:val="3F3F3F"/>
          <w:sz w:val="20"/>
          <w:szCs w:val="20"/>
          <w:lang w:eastAsia="da-DK"/>
        </w:rPr>
        <w:t>2.       </w:t>
      </w:r>
      <w:r w:rsidRPr="00044A9B">
        <w:rPr>
          <w:rFonts w:ascii="Arial" w:eastAsia="Times New Roman" w:hAnsi="Arial" w:cs="Arial"/>
          <w:color w:val="3F3F3F"/>
          <w:sz w:val="20"/>
          <w:szCs w:val="20"/>
          <w:lang w:eastAsia="da-DK"/>
        </w:rPr>
        <w:t> Træværk</w:t>
      </w:r>
      <w:proofErr w:type="gramEnd"/>
      <w:r w:rsidRPr="00044A9B">
        <w:rPr>
          <w:rFonts w:ascii="Arial" w:eastAsia="Times New Roman" w:hAnsi="Arial" w:cs="Arial"/>
          <w:color w:val="3F3F3F"/>
          <w:sz w:val="20"/>
          <w:szCs w:val="20"/>
          <w:lang w:eastAsia="da-DK"/>
        </w:rPr>
        <w:t>, inventar, tekniske installationer og gulve vil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r w:rsidRPr="00044A9B">
        <w:rPr>
          <w:rFonts w:ascii="Arial" w:eastAsia="Times New Roman" w:hAnsi="Arial" w:cs="Arial"/>
          <w:color w:val="3F3F3F"/>
          <w:sz w:val="20"/>
          <w:szCs w:val="20"/>
          <w:lang w:eastAsia="da-DK"/>
        </w:rPr>
        <w:t>kun være istandsat, hvor der efter udlejerens skøn har</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                                                                 </w:t>
      </w:r>
      <w:proofErr w:type="gramStart"/>
      <w:r w:rsidRPr="00044A9B">
        <w:rPr>
          <w:rFonts w:ascii="Arial" w:eastAsia="Times New Roman" w:hAnsi="Arial" w:cs="Arial"/>
          <w:color w:val="3F3F3F"/>
          <w:sz w:val="20"/>
          <w:szCs w:val="20"/>
          <w:lang w:eastAsia="da-DK"/>
        </w:rPr>
        <w:t>været behov for det.</w:t>
      </w:r>
      <w:proofErr w:type="gramEnd"/>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xml:space="preserve">Slid og </w:t>
      </w:r>
      <w:proofErr w:type="gramStart"/>
      <w:r w:rsidRPr="00044A9B">
        <w:rPr>
          <w:rFonts w:ascii="Arial" w:eastAsia="Times New Roman" w:hAnsi="Arial" w:cs="Arial"/>
          <w:b/>
          <w:bCs/>
          <w:color w:val="3F3F3F"/>
          <w:sz w:val="20"/>
          <w:szCs w:val="20"/>
          <w:lang w:eastAsia="da-DK"/>
        </w:rPr>
        <w:t>ælde</w:t>
      </w:r>
      <w:r w:rsidRPr="00044A9B">
        <w:rPr>
          <w:rFonts w:ascii="Arial" w:eastAsia="Times New Roman" w:hAnsi="Arial" w:cs="Arial"/>
          <w:color w:val="3F3F3F"/>
          <w:sz w:val="20"/>
          <w:szCs w:val="20"/>
          <w:lang w:eastAsia="da-DK"/>
        </w:rPr>
        <w:t>                                  </w:t>
      </w:r>
      <w:r w:rsidRPr="00044A9B">
        <w:rPr>
          <w:rFonts w:ascii="Arial" w:eastAsia="Times New Roman" w:hAnsi="Arial" w:cs="Arial"/>
          <w:b/>
          <w:bCs/>
          <w:color w:val="3F3F3F"/>
          <w:sz w:val="20"/>
          <w:szCs w:val="20"/>
          <w:lang w:eastAsia="da-DK"/>
        </w:rPr>
        <w:t>3</w:t>
      </w:r>
      <w:proofErr w:type="gramEnd"/>
      <w:r w:rsidRPr="00044A9B">
        <w:rPr>
          <w:rFonts w:ascii="Arial" w:eastAsia="Times New Roman" w:hAnsi="Arial" w:cs="Arial"/>
          <w:b/>
          <w:bCs/>
          <w:color w:val="3F3F3F"/>
          <w:sz w:val="20"/>
          <w:szCs w:val="20"/>
          <w:lang w:eastAsia="da-DK"/>
        </w:rPr>
        <w:t>.       </w:t>
      </w:r>
      <w:r w:rsidRPr="00044A9B">
        <w:rPr>
          <w:rFonts w:ascii="Arial" w:eastAsia="Times New Roman" w:hAnsi="Arial" w:cs="Arial"/>
          <w:color w:val="3F3F3F"/>
          <w:sz w:val="20"/>
          <w:szCs w:val="20"/>
          <w:lang w:eastAsia="da-DK"/>
        </w:rPr>
        <w:t> Træværk, inventar, tekniske installationer og gulve kan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bære præg af almindeligt slid og ælde for et lejemål af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proofErr w:type="gramStart"/>
      <w:r w:rsidRPr="00044A9B">
        <w:rPr>
          <w:rFonts w:ascii="Arial" w:eastAsia="Times New Roman" w:hAnsi="Arial" w:cs="Arial"/>
          <w:color w:val="3F3F3F"/>
          <w:sz w:val="20"/>
          <w:szCs w:val="20"/>
          <w:lang w:eastAsia="da-DK"/>
        </w:rPr>
        <w:t>den pågældende type.</w:t>
      </w:r>
      <w:proofErr w:type="gramEnd"/>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proofErr w:type="gramStart"/>
      <w:r w:rsidRPr="00044A9B">
        <w:rPr>
          <w:rFonts w:ascii="Arial" w:eastAsia="Times New Roman" w:hAnsi="Arial" w:cs="Arial"/>
          <w:b/>
          <w:bCs/>
          <w:color w:val="3F3F3F"/>
          <w:sz w:val="20"/>
          <w:szCs w:val="20"/>
          <w:lang w:eastAsia="da-DK"/>
        </w:rPr>
        <w:t>Farvevalg</w:t>
      </w:r>
      <w:r w:rsidRPr="00044A9B">
        <w:rPr>
          <w:rFonts w:ascii="Arial" w:eastAsia="Times New Roman" w:hAnsi="Arial" w:cs="Arial"/>
          <w:color w:val="3F3F3F"/>
          <w:sz w:val="20"/>
          <w:szCs w:val="20"/>
          <w:lang w:eastAsia="da-DK"/>
        </w:rPr>
        <w:t>                                      </w:t>
      </w:r>
      <w:r w:rsidRPr="00044A9B">
        <w:rPr>
          <w:rFonts w:ascii="Arial" w:eastAsia="Times New Roman" w:hAnsi="Arial" w:cs="Arial"/>
          <w:b/>
          <w:bCs/>
          <w:color w:val="3F3F3F"/>
          <w:sz w:val="20"/>
          <w:szCs w:val="20"/>
          <w:lang w:eastAsia="da-DK"/>
        </w:rPr>
        <w:t>4</w:t>
      </w:r>
      <w:proofErr w:type="gramEnd"/>
      <w:r w:rsidRPr="00044A9B">
        <w:rPr>
          <w:rFonts w:ascii="Arial" w:eastAsia="Times New Roman" w:hAnsi="Arial" w:cs="Arial"/>
          <w:b/>
          <w:bCs/>
          <w:color w:val="3F3F3F"/>
          <w:sz w:val="20"/>
          <w:szCs w:val="20"/>
          <w:lang w:eastAsia="da-DK"/>
        </w:rPr>
        <w:t>.       </w:t>
      </w:r>
      <w:r w:rsidRPr="00044A9B">
        <w:rPr>
          <w:rFonts w:ascii="Arial" w:eastAsia="Times New Roman" w:hAnsi="Arial" w:cs="Arial"/>
          <w:color w:val="3F3F3F"/>
          <w:sz w:val="20"/>
          <w:szCs w:val="20"/>
          <w:lang w:eastAsia="da-DK"/>
        </w:rPr>
        <w:t> Der kan fra indflytters side stilles krav om farvevalg,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                                                                 </w:t>
      </w:r>
      <w:proofErr w:type="gramStart"/>
      <w:r w:rsidRPr="00044A9B">
        <w:rPr>
          <w:rFonts w:ascii="Arial" w:eastAsia="Times New Roman" w:hAnsi="Arial" w:cs="Arial"/>
          <w:color w:val="3F3F3F"/>
          <w:sz w:val="20"/>
          <w:szCs w:val="20"/>
          <w:lang w:eastAsia="da-DK"/>
        </w:rPr>
        <w:t>men på egen regning.</w:t>
      </w:r>
      <w:proofErr w:type="gramEnd"/>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Vægge skal holdes i gængse farver.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lastRenderedPageBreak/>
        <w:t>Sort, mørkebrun og mørkegrå må ikke benyttes.</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Vægge, lofter m.</w:t>
      </w:r>
      <w:proofErr w:type="gramStart"/>
      <w:r w:rsidRPr="00044A9B">
        <w:rPr>
          <w:rFonts w:ascii="Arial" w:eastAsia="Times New Roman" w:hAnsi="Arial" w:cs="Arial"/>
          <w:b/>
          <w:bCs/>
          <w:color w:val="3F3F3F"/>
          <w:sz w:val="20"/>
          <w:szCs w:val="20"/>
          <w:lang w:eastAsia="da-DK"/>
        </w:rPr>
        <w:t>m</w:t>
      </w:r>
      <w:r w:rsidRPr="00044A9B">
        <w:rPr>
          <w:rFonts w:ascii="Arial" w:eastAsia="Times New Roman" w:hAnsi="Arial" w:cs="Arial"/>
          <w:color w:val="3F3F3F"/>
          <w:sz w:val="20"/>
          <w:szCs w:val="20"/>
          <w:lang w:eastAsia="da-DK"/>
        </w:rPr>
        <w:t>.                       </w:t>
      </w:r>
      <w:r w:rsidRPr="00044A9B">
        <w:rPr>
          <w:rFonts w:ascii="Arial" w:eastAsia="Times New Roman" w:hAnsi="Arial" w:cs="Arial"/>
          <w:b/>
          <w:bCs/>
          <w:color w:val="3F3F3F"/>
          <w:sz w:val="20"/>
          <w:szCs w:val="20"/>
          <w:lang w:eastAsia="da-DK"/>
        </w:rPr>
        <w:t>5</w:t>
      </w:r>
      <w:proofErr w:type="gramEnd"/>
      <w:r w:rsidRPr="00044A9B">
        <w:rPr>
          <w:rFonts w:ascii="Arial" w:eastAsia="Times New Roman" w:hAnsi="Arial" w:cs="Arial"/>
          <w:b/>
          <w:bCs/>
          <w:color w:val="3F3F3F"/>
          <w:sz w:val="20"/>
          <w:szCs w:val="20"/>
          <w:lang w:eastAsia="da-DK"/>
        </w:rPr>
        <w:t>.</w:t>
      </w:r>
      <w:r w:rsidRPr="00044A9B">
        <w:rPr>
          <w:rFonts w:ascii="Arial" w:eastAsia="Times New Roman" w:hAnsi="Arial" w:cs="Arial"/>
          <w:color w:val="3F3F3F"/>
          <w:sz w:val="20"/>
          <w:szCs w:val="20"/>
          <w:lang w:eastAsia="da-DK"/>
        </w:rPr>
        <w:t>        </w:t>
      </w:r>
      <w:r w:rsidRPr="00044A9B">
        <w:rPr>
          <w:rFonts w:ascii="Arial" w:eastAsia="Times New Roman" w:hAnsi="Arial" w:cs="Arial"/>
          <w:b/>
          <w:bCs/>
          <w:color w:val="3F3F3F"/>
          <w:sz w:val="20"/>
          <w:szCs w:val="20"/>
          <w:lang w:eastAsia="da-DK"/>
        </w:rPr>
        <w:t>Se bilaget Minimumsstandard for overflader ved ind-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flytning:</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p w:rsidR="00044A9B" w:rsidRDefault="00044A9B" w:rsidP="00044A9B">
      <w:pPr>
        <w:shd w:val="clear" w:color="auto" w:fill="FFFFFF"/>
        <w:spacing w:before="100" w:beforeAutospacing="1" w:after="100" w:afterAutospacing="1" w:line="240" w:lineRule="auto"/>
        <w:rPr>
          <w:rFonts w:ascii="Arial" w:eastAsia="Times New Roman" w:hAnsi="Arial" w:cs="Arial"/>
          <w:b/>
          <w:bCs/>
          <w:color w:val="3F3F3F"/>
          <w:sz w:val="20"/>
          <w:szCs w:val="20"/>
          <w:lang w:eastAsia="da-DK"/>
        </w:rPr>
      </w:pPr>
    </w:p>
    <w:p w:rsidR="00044A9B" w:rsidRDefault="00044A9B" w:rsidP="00044A9B">
      <w:pPr>
        <w:shd w:val="clear" w:color="auto" w:fill="FFFFFF"/>
        <w:spacing w:before="100" w:beforeAutospacing="1" w:after="100" w:afterAutospacing="1" w:line="240" w:lineRule="auto"/>
        <w:rPr>
          <w:rFonts w:ascii="Arial" w:eastAsia="Times New Roman" w:hAnsi="Arial" w:cs="Arial"/>
          <w:b/>
          <w:bCs/>
          <w:color w:val="3F3F3F"/>
          <w:sz w:val="20"/>
          <w:szCs w:val="20"/>
          <w:lang w:eastAsia="da-DK"/>
        </w:rPr>
      </w:pPr>
    </w:p>
    <w:p w:rsidR="00044A9B" w:rsidRDefault="00044A9B" w:rsidP="00044A9B">
      <w:pPr>
        <w:shd w:val="clear" w:color="auto" w:fill="FFFFFF"/>
        <w:spacing w:before="100" w:beforeAutospacing="1" w:after="100" w:afterAutospacing="1" w:line="240" w:lineRule="auto"/>
        <w:rPr>
          <w:rFonts w:ascii="Arial" w:eastAsia="Times New Roman" w:hAnsi="Arial" w:cs="Arial"/>
          <w:b/>
          <w:bCs/>
          <w:color w:val="3F3F3F"/>
          <w:sz w:val="20"/>
          <w:szCs w:val="20"/>
          <w:lang w:eastAsia="da-DK"/>
        </w:rPr>
      </w:pPr>
    </w:p>
    <w:p w:rsidR="00044A9B" w:rsidRDefault="00044A9B" w:rsidP="00044A9B">
      <w:pPr>
        <w:shd w:val="clear" w:color="auto" w:fill="FFFFFF"/>
        <w:spacing w:before="100" w:beforeAutospacing="1" w:after="100" w:afterAutospacing="1" w:line="240" w:lineRule="auto"/>
        <w:rPr>
          <w:rFonts w:ascii="Arial" w:eastAsia="Times New Roman" w:hAnsi="Arial" w:cs="Arial"/>
          <w:b/>
          <w:bCs/>
          <w:color w:val="3F3F3F"/>
          <w:sz w:val="20"/>
          <w:szCs w:val="20"/>
          <w:lang w:eastAsia="da-DK"/>
        </w:rPr>
      </w:pPr>
    </w:p>
    <w:p w:rsidR="00044A9B" w:rsidRDefault="00044A9B" w:rsidP="00044A9B">
      <w:pPr>
        <w:shd w:val="clear" w:color="auto" w:fill="FFFFFF"/>
        <w:spacing w:before="100" w:beforeAutospacing="1" w:after="100" w:afterAutospacing="1" w:line="240" w:lineRule="auto"/>
        <w:rPr>
          <w:rFonts w:ascii="Arial" w:eastAsia="Times New Roman" w:hAnsi="Arial" w:cs="Arial"/>
          <w:b/>
          <w:bCs/>
          <w:color w:val="3F3F3F"/>
          <w:sz w:val="20"/>
          <w:szCs w:val="20"/>
          <w:lang w:eastAsia="da-DK"/>
        </w:rPr>
      </w:pPr>
    </w:p>
    <w:p w:rsidR="00044A9B" w:rsidRDefault="00044A9B" w:rsidP="00044A9B">
      <w:pPr>
        <w:shd w:val="clear" w:color="auto" w:fill="FFFFFF"/>
        <w:spacing w:before="100" w:beforeAutospacing="1" w:after="100" w:afterAutospacing="1" w:line="240" w:lineRule="auto"/>
        <w:rPr>
          <w:rFonts w:ascii="Arial" w:eastAsia="Times New Roman" w:hAnsi="Arial" w:cs="Arial"/>
          <w:b/>
          <w:bCs/>
          <w:color w:val="3F3F3F"/>
          <w:sz w:val="20"/>
          <w:szCs w:val="20"/>
          <w:lang w:eastAsia="da-DK"/>
        </w:rPr>
      </w:pPr>
    </w:p>
    <w:p w:rsidR="00044A9B" w:rsidRDefault="00044A9B" w:rsidP="00044A9B">
      <w:pPr>
        <w:shd w:val="clear" w:color="auto" w:fill="FFFFFF"/>
        <w:spacing w:before="100" w:beforeAutospacing="1" w:after="100" w:afterAutospacing="1" w:line="240" w:lineRule="auto"/>
        <w:rPr>
          <w:rFonts w:ascii="Arial" w:eastAsia="Times New Roman" w:hAnsi="Arial" w:cs="Arial"/>
          <w:b/>
          <w:bCs/>
          <w:color w:val="3F3F3F"/>
          <w:sz w:val="20"/>
          <w:szCs w:val="20"/>
          <w:lang w:eastAsia="da-DK"/>
        </w:rPr>
      </w:pPr>
    </w:p>
    <w:p w:rsidR="00044A9B" w:rsidRDefault="00044A9B" w:rsidP="00044A9B">
      <w:pPr>
        <w:shd w:val="clear" w:color="auto" w:fill="FFFFFF"/>
        <w:spacing w:before="100" w:beforeAutospacing="1" w:after="100" w:afterAutospacing="1" w:line="240" w:lineRule="auto"/>
        <w:rPr>
          <w:rFonts w:ascii="Arial" w:eastAsia="Times New Roman" w:hAnsi="Arial" w:cs="Arial"/>
          <w:b/>
          <w:bCs/>
          <w:color w:val="3F3F3F"/>
          <w:sz w:val="20"/>
          <w:szCs w:val="20"/>
          <w:lang w:eastAsia="da-DK"/>
        </w:rPr>
      </w:pPr>
    </w:p>
    <w:p w:rsidR="00044A9B" w:rsidRDefault="00044A9B" w:rsidP="00044A9B">
      <w:pPr>
        <w:shd w:val="clear" w:color="auto" w:fill="FFFFFF"/>
        <w:spacing w:before="100" w:beforeAutospacing="1" w:after="100" w:afterAutospacing="1" w:line="240" w:lineRule="auto"/>
        <w:rPr>
          <w:rFonts w:ascii="Arial" w:eastAsia="Times New Roman" w:hAnsi="Arial" w:cs="Arial"/>
          <w:b/>
          <w:bCs/>
          <w:color w:val="3F3F3F"/>
          <w:sz w:val="20"/>
          <w:szCs w:val="20"/>
          <w:lang w:eastAsia="da-DK"/>
        </w:rPr>
      </w:pPr>
    </w:p>
    <w:p w:rsidR="00044A9B" w:rsidRDefault="00044A9B" w:rsidP="00044A9B">
      <w:pPr>
        <w:shd w:val="clear" w:color="auto" w:fill="FFFFFF"/>
        <w:spacing w:before="100" w:beforeAutospacing="1" w:after="100" w:afterAutospacing="1" w:line="240" w:lineRule="auto"/>
        <w:rPr>
          <w:rFonts w:ascii="Arial" w:eastAsia="Times New Roman" w:hAnsi="Arial" w:cs="Arial"/>
          <w:b/>
          <w:bCs/>
          <w:color w:val="3F3F3F"/>
          <w:sz w:val="20"/>
          <w:szCs w:val="20"/>
          <w:lang w:eastAsia="da-DK"/>
        </w:rPr>
      </w:pPr>
    </w:p>
    <w:p w:rsidR="00044A9B" w:rsidRDefault="00044A9B" w:rsidP="00044A9B">
      <w:pPr>
        <w:shd w:val="clear" w:color="auto" w:fill="FFFFFF"/>
        <w:spacing w:before="100" w:beforeAutospacing="1" w:after="100" w:afterAutospacing="1" w:line="240" w:lineRule="auto"/>
        <w:rPr>
          <w:rFonts w:ascii="Arial" w:eastAsia="Times New Roman" w:hAnsi="Arial" w:cs="Arial"/>
          <w:b/>
          <w:bCs/>
          <w:color w:val="3F3F3F"/>
          <w:sz w:val="20"/>
          <w:szCs w:val="20"/>
          <w:lang w:eastAsia="da-DK"/>
        </w:rPr>
      </w:pPr>
    </w:p>
    <w:p w:rsidR="00044A9B" w:rsidRDefault="00044A9B" w:rsidP="00044A9B">
      <w:pPr>
        <w:shd w:val="clear" w:color="auto" w:fill="FFFFFF"/>
        <w:spacing w:before="100" w:beforeAutospacing="1" w:after="100" w:afterAutospacing="1" w:line="240" w:lineRule="auto"/>
        <w:rPr>
          <w:rFonts w:ascii="Arial" w:eastAsia="Times New Roman" w:hAnsi="Arial" w:cs="Arial"/>
          <w:b/>
          <w:bCs/>
          <w:color w:val="3F3F3F"/>
          <w:sz w:val="20"/>
          <w:szCs w:val="20"/>
          <w:lang w:eastAsia="da-DK"/>
        </w:rPr>
      </w:pPr>
    </w:p>
    <w:p w:rsidR="00044A9B" w:rsidRDefault="00044A9B" w:rsidP="00044A9B">
      <w:pPr>
        <w:shd w:val="clear" w:color="auto" w:fill="FFFFFF"/>
        <w:spacing w:before="100" w:beforeAutospacing="1" w:after="100" w:afterAutospacing="1" w:line="240" w:lineRule="auto"/>
        <w:rPr>
          <w:rFonts w:ascii="Arial" w:eastAsia="Times New Roman" w:hAnsi="Arial" w:cs="Arial"/>
          <w:b/>
          <w:bCs/>
          <w:color w:val="3F3F3F"/>
          <w:sz w:val="20"/>
          <w:szCs w:val="20"/>
          <w:lang w:eastAsia="da-DK"/>
        </w:rPr>
      </w:pPr>
    </w:p>
    <w:p w:rsidR="00044A9B" w:rsidRDefault="00044A9B" w:rsidP="00044A9B">
      <w:pPr>
        <w:shd w:val="clear" w:color="auto" w:fill="FFFFFF"/>
        <w:spacing w:before="100" w:beforeAutospacing="1" w:after="100" w:afterAutospacing="1" w:line="240" w:lineRule="auto"/>
        <w:rPr>
          <w:rFonts w:ascii="Arial" w:eastAsia="Times New Roman" w:hAnsi="Arial" w:cs="Arial"/>
          <w:b/>
          <w:bCs/>
          <w:color w:val="3F3F3F"/>
          <w:sz w:val="20"/>
          <w:szCs w:val="20"/>
          <w:lang w:eastAsia="da-DK"/>
        </w:rPr>
      </w:pPr>
    </w:p>
    <w:p w:rsidR="00044A9B" w:rsidRDefault="00044A9B" w:rsidP="00044A9B">
      <w:pPr>
        <w:shd w:val="clear" w:color="auto" w:fill="FFFFFF"/>
        <w:spacing w:before="100" w:beforeAutospacing="1" w:after="100" w:afterAutospacing="1" w:line="240" w:lineRule="auto"/>
        <w:rPr>
          <w:rFonts w:ascii="Arial" w:eastAsia="Times New Roman" w:hAnsi="Arial" w:cs="Arial"/>
          <w:b/>
          <w:bCs/>
          <w:color w:val="3F3F3F"/>
          <w:sz w:val="20"/>
          <w:szCs w:val="20"/>
          <w:lang w:eastAsia="da-DK"/>
        </w:rPr>
      </w:pPr>
    </w:p>
    <w:p w:rsid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lastRenderedPageBreak/>
        <w:t>Bilag til vedligeholdelsesreglementets afsnit VII pkt. 5</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MINIMUMSSTANDARD FOR OVERFLADER VED INDFLYTNING.</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Det forudsættes, at der ikke forefindes skader og at overfladerne er helt rengjorte!</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98"/>
        <w:gridCol w:w="1139"/>
        <w:gridCol w:w="1139"/>
        <w:gridCol w:w="1139"/>
        <w:gridCol w:w="1139"/>
      </w:tblGrid>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r w:rsidRPr="00044A9B">
              <w:rPr>
                <w:rFonts w:ascii="Arial" w:eastAsia="Times New Roman" w:hAnsi="Arial" w:cs="Arial"/>
                <w:b/>
                <w:color w:val="3F3F3F"/>
                <w:sz w:val="20"/>
                <w:szCs w:val="20"/>
                <w:lang w:eastAsia="da-DK"/>
              </w:rPr>
              <w:t>E</w:t>
            </w:r>
            <w:r w:rsidRPr="00044A9B">
              <w:rPr>
                <w:rFonts w:ascii="Arial" w:eastAsia="Times New Roman" w:hAnsi="Arial" w:cs="Arial"/>
                <w:b/>
                <w:bCs/>
                <w:color w:val="3F3F3F"/>
                <w:sz w:val="20"/>
                <w:szCs w:val="20"/>
                <w:lang w:eastAsia="da-DK"/>
              </w:rPr>
              <w:t>MNER:</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jc w:val="center"/>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4</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jc w:val="center"/>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3</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jc w:val="center"/>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2</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jc w:val="center"/>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1</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Lofter:</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Malede eller hvidtede lofter</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X</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Loftsplader, </w:t>
            </w:r>
            <w:proofErr w:type="spellStart"/>
            <w:r w:rsidRPr="00044A9B">
              <w:rPr>
                <w:rFonts w:ascii="Arial" w:eastAsia="Times New Roman" w:hAnsi="Arial" w:cs="Arial"/>
                <w:color w:val="3F3F3F"/>
                <w:sz w:val="20"/>
                <w:szCs w:val="20"/>
                <w:lang w:eastAsia="da-DK"/>
              </w:rPr>
              <w:t>premalede</w:t>
            </w:r>
            <w:proofErr w:type="spellEnd"/>
            <w:r w:rsidRPr="00044A9B">
              <w:rPr>
                <w:rFonts w:ascii="Arial" w:eastAsia="Times New Roman" w:hAnsi="Arial" w:cs="Arial"/>
                <w:color w:val="3F3F3F"/>
                <w:sz w:val="20"/>
                <w:szCs w:val="20"/>
                <w:lang w:eastAsia="da-DK"/>
              </w:rPr>
              <w:t xml:space="preserve"> eller med film</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Bræddelofter, (bygninger med maks. 2 etager)</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Vægge:</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Tapetserede eller malede vægge</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X</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Vægplader, </w:t>
            </w:r>
            <w:proofErr w:type="spellStart"/>
            <w:r w:rsidRPr="00044A9B">
              <w:rPr>
                <w:rFonts w:ascii="Arial" w:eastAsia="Times New Roman" w:hAnsi="Arial" w:cs="Arial"/>
                <w:color w:val="3F3F3F"/>
                <w:sz w:val="20"/>
                <w:szCs w:val="20"/>
                <w:lang w:eastAsia="da-DK"/>
              </w:rPr>
              <w:t>premalede</w:t>
            </w:r>
            <w:proofErr w:type="spellEnd"/>
            <w:r w:rsidRPr="00044A9B">
              <w:rPr>
                <w:rFonts w:ascii="Arial" w:eastAsia="Times New Roman" w:hAnsi="Arial" w:cs="Arial"/>
                <w:color w:val="3F3F3F"/>
                <w:sz w:val="20"/>
                <w:szCs w:val="20"/>
                <w:lang w:eastAsia="da-DK"/>
              </w:rPr>
              <w:t xml:space="preserve"> eller med film</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Bræddevægge, (bygninger med maks. 8 etager)</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Vægge ved køkkenvask, (vådrumsvæg)</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X</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Badeværelsesvægge, (vådrumsvægge)</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X</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Gulve:</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Bræddegulve</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Parketgulve</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X</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Linoleums- eller vinylgulve</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Badeværelsesgulve, (vådrumsgulve)</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X</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Træværk:</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Fodpaneler</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X</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Dørkarme og </w:t>
            </w:r>
            <w:proofErr w:type="gramStart"/>
            <w:r w:rsidRPr="00044A9B">
              <w:rPr>
                <w:rFonts w:ascii="Arial" w:eastAsia="Times New Roman" w:hAnsi="Arial" w:cs="Arial"/>
                <w:color w:val="3F3F3F"/>
                <w:sz w:val="20"/>
                <w:szCs w:val="20"/>
                <w:lang w:eastAsia="da-DK"/>
              </w:rPr>
              <w:t>–indfatninger</w:t>
            </w:r>
            <w:proofErr w:type="gramEnd"/>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X</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Dørtærskler, (dørtrin)</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X</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Døre</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X</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Vindueskarme, -rammer og indfatninger</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X</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Vinduesplader</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X</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Inventar:</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Køkkenbordsplader</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X</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Køkkenskabe, -sider og </w:t>
            </w:r>
            <w:proofErr w:type="gramStart"/>
            <w:r w:rsidRPr="00044A9B">
              <w:rPr>
                <w:rFonts w:ascii="Arial" w:eastAsia="Times New Roman" w:hAnsi="Arial" w:cs="Arial"/>
                <w:color w:val="3F3F3F"/>
                <w:sz w:val="20"/>
                <w:szCs w:val="20"/>
                <w:lang w:eastAsia="da-DK"/>
              </w:rPr>
              <w:t>–kanter</w:t>
            </w:r>
            <w:proofErr w:type="gramEnd"/>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X</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Køkkenlåger</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X</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Køkkenskabe og </w:t>
            </w:r>
            <w:proofErr w:type="gramStart"/>
            <w:r w:rsidRPr="00044A9B">
              <w:rPr>
                <w:rFonts w:ascii="Arial" w:eastAsia="Times New Roman" w:hAnsi="Arial" w:cs="Arial"/>
                <w:color w:val="3F3F3F"/>
                <w:sz w:val="20"/>
                <w:szCs w:val="20"/>
                <w:lang w:eastAsia="da-DK"/>
              </w:rPr>
              <w:t>–skuffer</w:t>
            </w:r>
            <w:proofErr w:type="gramEnd"/>
            <w:r w:rsidRPr="00044A9B">
              <w:rPr>
                <w:rFonts w:ascii="Arial" w:eastAsia="Times New Roman" w:hAnsi="Arial" w:cs="Arial"/>
                <w:color w:val="3F3F3F"/>
                <w:sz w:val="20"/>
                <w:szCs w:val="20"/>
                <w:lang w:eastAsia="da-DK"/>
              </w:rPr>
              <w:t xml:space="preserve"> indvendig</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X</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Garderobeskabe, -sider og </w:t>
            </w:r>
            <w:proofErr w:type="gramStart"/>
            <w:r w:rsidRPr="00044A9B">
              <w:rPr>
                <w:rFonts w:ascii="Arial" w:eastAsia="Times New Roman" w:hAnsi="Arial" w:cs="Arial"/>
                <w:color w:val="3F3F3F"/>
                <w:sz w:val="20"/>
                <w:szCs w:val="20"/>
                <w:lang w:eastAsia="da-DK"/>
              </w:rPr>
              <w:t>–kanter</w:t>
            </w:r>
            <w:proofErr w:type="gramEnd"/>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X</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Garderobeskabslåger</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X</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Garderobeskabe indvendig</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X</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Synlige rørinstallationer:</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Vand- og varmerør etc.</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X</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Radiatorer</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X</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b/>
                <w:bCs/>
                <w:color w:val="3F3F3F"/>
                <w:sz w:val="20"/>
                <w:szCs w:val="20"/>
                <w:lang w:eastAsia="da-DK"/>
              </w:rPr>
              <w:t>Hårde hvidevarer:</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Komfur</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X</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Køleskab (køle-/fryseskab)</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r w:rsidR="00044A9B" w:rsidRPr="00044A9B" w:rsidTr="00044A9B">
        <w:tc>
          <w:tcPr>
            <w:tcW w:w="5098"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Emhætte</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X</w:t>
            </w:r>
          </w:p>
        </w:tc>
        <w:tc>
          <w:tcPr>
            <w:tcW w:w="1139" w:type="dxa"/>
            <w:tcBorders>
              <w:top w:val="outset" w:sz="6" w:space="0" w:color="auto"/>
              <w:left w:val="outset" w:sz="6" w:space="0" w:color="auto"/>
              <w:bottom w:val="outset" w:sz="6" w:space="0" w:color="auto"/>
              <w:right w:val="outset" w:sz="6" w:space="0" w:color="auto"/>
            </w:tcBorders>
            <w:shd w:val="clear" w:color="auto" w:fill="FFFFFF"/>
            <w:hideMark/>
          </w:tcPr>
          <w:p w:rsidR="00044A9B" w:rsidRPr="00044A9B" w:rsidRDefault="00044A9B" w:rsidP="00044A9B">
            <w:pPr>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w:t>
            </w:r>
          </w:p>
        </w:tc>
      </w:tr>
    </w:tbl>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 4. Afkrydses for </w:t>
      </w:r>
      <w:proofErr w:type="spellStart"/>
      <w:r w:rsidRPr="00044A9B">
        <w:rPr>
          <w:rFonts w:ascii="Arial" w:eastAsia="Times New Roman" w:hAnsi="Arial" w:cs="Arial"/>
          <w:color w:val="3F3F3F"/>
          <w:sz w:val="20"/>
          <w:szCs w:val="20"/>
          <w:lang w:eastAsia="da-DK"/>
        </w:rPr>
        <w:t>nyistandsat</w:t>
      </w:r>
      <w:proofErr w:type="spellEnd"/>
      <w:r w:rsidRPr="00044A9B">
        <w:rPr>
          <w:rFonts w:ascii="Arial" w:eastAsia="Times New Roman" w:hAnsi="Arial" w:cs="Arial"/>
          <w:color w:val="3F3F3F"/>
          <w:sz w:val="20"/>
          <w:szCs w:val="20"/>
          <w:lang w:eastAsia="da-DK"/>
        </w:rPr>
        <w:t xml:space="preserve"> og håndværksmæssigt korrekt udført.</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 xml:space="preserve">3. Afkrydses for pænt og ensartet, men ikke </w:t>
      </w:r>
      <w:proofErr w:type="spellStart"/>
      <w:r w:rsidRPr="00044A9B">
        <w:rPr>
          <w:rFonts w:ascii="Arial" w:eastAsia="Times New Roman" w:hAnsi="Arial" w:cs="Arial"/>
          <w:color w:val="3F3F3F"/>
          <w:sz w:val="20"/>
          <w:szCs w:val="20"/>
          <w:lang w:eastAsia="da-DK"/>
        </w:rPr>
        <w:t>nyistandsat</w:t>
      </w:r>
      <w:proofErr w:type="spellEnd"/>
      <w:r w:rsidRPr="00044A9B">
        <w:rPr>
          <w:rFonts w:ascii="Arial" w:eastAsia="Times New Roman" w:hAnsi="Arial" w:cs="Arial"/>
          <w:color w:val="3F3F3F"/>
          <w:sz w:val="20"/>
          <w:szCs w:val="20"/>
          <w:lang w:eastAsia="da-DK"/>
        </w:rPr>
        <w:t>.</w:t>
      </w:r>
    </w:p>
    <w:p w:rsidR="00044A9B" w:rsidRPr="00044A9B" w:rsidRDefault="00044A9B" w:rsidP="00044A9B">
      <w:pPr>
        <w:shd w:val="clear" w:color="auto" w:fill="FFFFFF"/>
        <w:spacing w:before="100" w:beforeAutospacing="1" w:after="100" w:afterAutospacing="1" w:line="240" w:lineRule="auto"/>
        <w:rPr>
          <w:rFonts w:ascii="Arial" w:eastAsia="Times New Roman" w:hAnsi="Arial" w:cs="Arial"/>
          <w:color w:val="3F3F3F"/>
          <w:sz w:val="20"/>
          <w:szCs w:val="20"/>
          <w:lang w:eastAsia="da-DK"/>
        </w:rPr>
      </w:pPr>
      <w:r w:rsidRPr="00044A9B">
        <w:rPr>
          <w:rFonts w:ascii="Arial" w:eastAsia="Times New Roman" w:hAnsi="Arial" w:cs="Arial"/>
          <w:color w:val="3F3F3F"/>
          <w:sz w:val="20"/>
          <w:szCs w:val="20"/>
          <w:lang w:eastAsia="da-DK"/>
        </w:rPr>
        <w:t>2. Afkrydses for ensartet og med tegn på slid og ælde.</w:t>
      </w:r>
    </w:p>
    <w:p w:rsidR="00871302" w:rsidRDefault="00044A9B" w:rsidP="00044A9B">
      <w:pPr>
        <w:shd w:val="clear" w:color="auto" w:fill="FFFFFF"/>
        <w:spacing w:before="100" w:beforeAutospacing="1" w:after="100" w:afterAutospacing="1" w:line="240" w:lineRule="auto"/>
      </w:pPr>
      <w:r w:rsidRPr="00044A9B">
        <w:rPr>
          <w:rFonts w:ascii="Arial" w:eastAsia="Times New Roman" w:hAnsi="Arial" w:cs="Arial"/>
          <w:color w:val="3F3F3F"/>
          <w:sz w:val="20"/>
          <w:szCs w:val="20"/>
          <w:lang w:eastAsia="da-DK"/>
        </w:rPr>
        <w:t>1. Afkrydses for gammel og slidt.</w:t>
      </w:r>
    </w:p>
    <w:sectPr w:rsidR="0087130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9B"/>
    <w:rsid w:val="00044A9B"/>
    <w:rsid w:val="00276DE1"/>
    <w:rsid w:val="002A4462"/>
    <w:rsid w:val="003258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0">
    <w:name w:val="normal"/>
    <w:basedOn w:val="Normal"/>
    <w:rsid w:val="00044A9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044A9B"/>
    <w:rPr>
      <w:b/>
      <w:bCs/>
    </w:rPr>
  </w:style>
  <w:style w:type="character" w:styleId="Fremhv">
    <w:name w:val="Emphasis"/>
    <w:basedOn w:val="Standardskrifttypeiafsnit"/>
    <w:uiPriority w:val="20"/>
    <w:qFormat/>
    <w:rsid w:val="00044A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0">
    <w:name w:val="normal"/>
    <w:basedOn w:val="Normal"/>
    <w:rsid w:val="00044A9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044A9B"/>
    <w:rPr>
      <w:b/>
      <w:bCs/>
    </w:rPr>
  </w:style>
  <w:style w:type="character" w:styleId="Fremhv">
    <w:name w:val="Emphasis"/>
    <w:basedOn w:val="Standardskrifttypeiafsnit"/>
    <w:uiPriority w:val="20"/>
    <w:qFormat/>
    <w:rsid w:val="00044A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84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2965</Words>
  <Characters>18088</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Lejerbo</Company>
  <LinksUpToDate>false</LinksUpToDate>
  <CharactersWithSpaces>21011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Lau Larsen</dc:creator>
  <cp:lastModifiedBy>Signe Lau Larsen</cp:lastModifiedBy>
  <cp:revision>2</cp:revision>
  <dcterms:created xsi:type="dcterms:W3CDTF">2018-02-19T08:08:00Z</dcterms:created>
  <dcterms:modified xsi:type="dcterms:W3CDTF">2018-02-19T08:14:00Z</dcterms:modified>
</cp:coreProperties>
</file>